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5"/>
      </w:tblGrid>
      <w:tr w:rsidR="00C62E08" w14:paraId="7521C26A" w14:textId="77777777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F1FF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eastAsia="th-TH"/>
              </w:rPr>
              <w:t>รายละเอียดตัวชี้วัดตามคำรับรองการปฏิบัติราชการหน่วยงาน กรมควบคุมโรค ประจำปีงบประมาณ พ.ศ. 2569</w:t>
            </w:r>
          </w:p>
        </w:tc>
      </w:tr>
      <w:tr w:rsidR="00C62E08" w14:paraId="5C1C2FD5" w14:textId="77777777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C433C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eastAsia="th-TH"/>
              </w:rPr>
              <w:t xml:space="preserve">องค์ประกอบที่ 2  :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th-TH"/>
              </w:rPr>
              <w:t>Agenda Base</w:t>
            </w:r>
          </w:p>
        </w:tc>
      </w:tr>
    </w:tbl>
    <w:p w14:paraId="4063F2D1" w14:textId="77777777" w:rsidR="00C62E08" w:rsidRDefault="00C62E08">
      <w:pPr>
        <w:pStyle w:val="a"/>
        <w:spacing w:after="0" w:line="240" w:lineRule="auto"/>
        <w:rPr>
          <w:rFonts w:ascii="TH SarabunPSK" w:hAnsi="TH SarabunPSK" w:cs="TH SarabunPSK"/>
          <w:color w:val="000000"/>
          <w:sz w:val="12"/>
          <w:szCs w:val="12"/>
        </w:rPr>
      </w:pPr>
    </w:p>
    <w:p w14:paraId="5567201B" w14:textId="77777777" w:rsidR="00C62E08" w:rsidRDefault="00D15276">
      <w:pPr>
        <w:pStyle w:val="a"/>
        <w:spacing w:after="0" w:line="240" w:lineRule="auto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ตัวชี้วัดถ่ายทอดระดับหน่วยงาน (ส</w:t>
      </w:r>
      <w:proofErr w:type="spellStart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คร</w:t>
      </w:r>
      <w:proofErr w:type="spellEnd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. 1 - 12)</w:t>
      </w:r>
    </w:p>
    <w:p w14:paraId="70478006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pacing w:val="-18"/>
          <w:sz w:val="32"/>
          <w:szCs w:val="32"/>
          <w:cs/>
        </w:rPr>
        <w:t xml:space="preserve">1. ตัวชี้วัดที่ 2.1 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ระดับความสำเร็จของการดำเนินงานตรวจติดตามยืนยันวินิจฉัยกลุ่มสงสัยป่วยโรคเบาหวาน และ/หรือ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       โรคความดันโลหิตสูง</w:t>
      </w:r>
    </w:p>
    <w:p w14:paraId="02076CAE" w14:textId="77777777" w:rsidR="00C62E08" w:rsidRDefault="00C62E08">
      <w:pPr>
        <w:pStyle w:val="a"/>
        <w:spacing w:after="0" w:line="240" w:lineRule="auto"/>
        <w:rPr>
          <w:rFonts w:ascii="TH SarabunPSK" w:hAnsi="TH SarabunPSK" w:cs="TH SarabunPSK"/>
          <w:color w:val="000000"/>
          <w:spacing w:val="-4"/>
          <w:sz w:val="12"/>
          <w:szCs w:val="12"/>
          <w:cs/>
        </w:rPr>
      </w:pPr>
    </w:p>
    <w:p w14:paraId="71E1047B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2. หน่วยวัด      : 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ระดับ</w:t>
      </w:r>
    </w:p>
    <w:p w14:paraId="6075E882" w14:textId="77777777" w:rsidR="00C62E08" w:rsidRDefault="00C62E08">
      <w:pPr>
        <w:pStyle w:val="a"/>
        <w:spacing w:after="0" w:line="240" w:lineRule="auto"/>
        <w:rPr>
          <w:rFonts w:ascii="TH SarabunPSK" w:hAnsi="TH SarabunPSK" w:cs="TH SarabunPSK"/>
          <w:color w:val="000000"/>
          <w:spacing w:val="-4"/>
          <w:sz w:val="12"/>
          <w:szCs w:val="12"/>
          <w:cs/>
        </w:rPr>
      </w:pPr>
    </w:p>
    <w:p w14:paraId="26659D84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3. น้ำหนัก        : 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ร้อยละ 10</w:t>
      </w:r>
    </w:p>
    <w:p w14:paraId="2358A613" w14:textId="77777777" w:rsidR="00C62E08" w:rsidRDefault="00C62E08">
      <w:pPr>
        <w:pStyle w:val="a2"/>
        <w:rPr>
          <w:rFonts w:ascii="TH SarabunPSK" w:hAnsi="TH SarabunPSK" w:cs="TH SarabunPSK"/>
          <w:b/>
          <w:bCs/>
          <w:color w:val="000000"/>
          <w:spacing w:val="-4"/>
          <w:sz w:val="12"/>
          <w:szCs w:val="12"/>
        </w:rPr>
      </w:pPr>
    </w:p>
    <w:p w14:paraId="1AE7E791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4. คำอธิบายตัวชี้วัด 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: ความสำเร็จของการตรวจติดตามยืนยันวินิจฉัย หมายถึง การตรวจติดตามยืนยันวินิจฉัยกลุ่มสงสัยป่วย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โรคเบาหวาน และ/หรือกลุ่มสงสัยป่วยโรคความดันโลหิตสูง ดังนี้</w:t>
      </w:r>
    </w:p>
    <w:p w14:paraId="4DAB7626" w14:textId="77777777" w:rsidR="00C62E08" w:rsidRDefault="00D15276">
      <w:pPr>
        <w:pStyle w:val="a"/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4.1 การตรวจติดตามยืนยันวินิจฉัยกลุ่มสงสัยป่วยโรคเบาหวาน </w:t>
      </w:r>
    </w:p>
    <w:p w14:paraId="45E06CCA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317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4.1.1 การคัดกรองเพื่อวินิจฉัยโรคเบาหวาน หมายถึง ประชากรที่มีอายุ 35 ปีขึ้นไปในเขตรับผิดชอบทั้งหมด</w:t>
      </w:r>
      <w:bookmarkStart w:id="0" w:name="_Hlk176872479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ที่ยังไม่ได้รับการวินิจฉัยและขึ้นทะเบียนว่าเป็นโรคเบาหวานมาก่อน </w:t>
      </w:r>
      <w:bookmarkEnd w:id="0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ได้รับการคัดกรองโรคเบาหวานในปีงบประมาณ </w:t>
      </w:r>
    </w:p>
    <w:p w14:paraId="4DBA6B2E" w14:textId="77777777" w:rsidR="00C62E08" w:rsidRDefault="00D15276">
      <w:pPr>
        <w:pStyle w:val="a"/>
        <w:tabs>
          <w:tab w:val="left" w:pos="709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4.1.2 กลุ่มสงสัยป่วยโรคเบาหวาน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หมายถึง ประชากรอายุ 35 ปีขึ้นไปในเขตรับผิดชอบที่ได้รับการคัดกรอง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และยังไม่ได้รับการวินิจฉัยและขึ้นทะเบียนเป็นผู้ป่วยโรคเบาหวานในปีงบประมาณ โดยวิธีการคัดกรอง มี 2 วิธี ดังนี้ </w:t>
      </w:r>
    </w:p>
    <w:p w14:paraId="03AEAFD6" w14:textId="77777777" w:rsidR="00C62E08" w:rsidRDefault="00D15276">
      <w:pPr>
        <w:pStyle w:val="a"/>
        <w:tabs>
          <w:tab w:val="left" w:pos="601"/>
          <w:tab w:val="left" w:pos="993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bookmarkStart w:id="1" w:name="_Hlk80263204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(1) การตรวจระดับน้ำตาลโดยวิธีเจาะปลายนิ้ว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FCBG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หรือการตรวจระดับพลาสมากลูโคสในเลือด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ที่เจาะจากหลอดเลือดดำ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FPG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ตอนเช้าหลังอดอาหารมากกว่า 8 ชั่วโมง มีค่า ≥ 126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 mg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dl</w:t>
      </w:r>
    </w:p>
    <w:p w14:paraId="5F9C5C56" w14:textId="77777777" w:rsidR="00C62E08" w:rsidRDefault="00D15276">
      <w:pPr>
        <w:pStyle w:val="a"/>
        <w:tabs>
          <w:tab w:val="left" w:pos="601"/>
          <w:tab w:val="left" w:pos="993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                (2) การตรวจระดับน้ำตาลโดยวิธีเจาะปลายนิ้ว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RCBG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หรือการตรวจระดับพลาสมากลูโคส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RPG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br/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จากการที่ไม่อดอาหาร มีค่า ≥ 110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 xml:space="preserve"> mg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>dl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และตรวจคัดกรองซ้ำตั้งแต่ 1 วันถัดไป โดยวิธีเจาะปลายนิ้ว (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>FCBG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) หรือการตรวจ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ระดับพลาสมากลูโคสในเลือดที่เจาะจากหลอดเลือดดำ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FPG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ตอนเช้าหลังอดอาหารมากกว่า 8 ชั่วโมง มีค่า ≥ 126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 mg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dl </w:t>
      </w:r>
    </w:p>
    <w:p w14:paraId="0C8F46E8" w14:textId="77777777" w:rsidR="00C62E08" w:rsidRDefault="00D15276">
      <w:pPr>
        <w:pStyle w:val="a"/>
        <w:tabs>
          <w:tab w:val="left" w:pos="601"/>
          <w:tab w:val="left" w:pos="993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: 1. ควรดำเนินการคัดกรองโดยวิธีที่ (1) เป็นอันดับแรกก่อน เพื่อให้เป็นไปตามมาตรฐานการคัดกรอง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br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ในกลุ่มที่ยังไม่มีอาการ และลดขั้นตอน</w:t>
      </w:r>
    </w:p>
    <w:p w14:paraId="6F9FE8D4" w14:textId="77777777" w:rsidR="00C62E08" w:rsidRDefault="00D15276">
      <w:pPr>
        <w:pStyle w:val="a"/>
        <w:tabs>
          <w:tab w:val="left" w:pos="601"/>
          <w:tab w:val="left" w:pos="993"/>
        </w:tabs>
        <w:spacing w:after="0" w:line="240" w:lineRule="auto"/>
        <w:ind w:firstLine="1701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2. กลุ่มที่ได้รับการคัดกรองแบบ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RPG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/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RCBG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วิธีที่ (2) มีค่าระดับน้ำตาล ≥ 110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mg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dl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ต้องได้รับ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br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การตรวจคัดกรองซ้ำแบบ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FPG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/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FCBG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วิธีที่ (1) ในวันถัดไป </w:t>
      </w:r>
      <w:bookmarkEnd w:id="1"/>
    </w:p>
    <w:p w14:paraId="64B3EFD8" w14:textId="77777777" w:rsidR="00C62E08" w:rsidRDefault="00D15276">
      <w:pPr>
        <w:pStyle w:val="a"/>
        <w:tabs>
          <w:tab w:val="left" w:pos="709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4.1.3 การได้รับการตรวจติดตามยืนยันวินิจฉัย หมายถึง กลุ่มสงสัยป่วยโรคเบาหวาน ได้รับการตรวจยืนยันวินิจฉัยโดยการตรวจระดับพลาสมากลูโคสหลังอดอาหารมากกว่า 8 ชั่วโมง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FPG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ทางห้องปฏิบัติการ ในสถานบริการสาธารณสุข โดยสามารถตรวจติดตามยืนยันวินิจฉัยได้ตั้งแต่ 1 วันถัดไป หลังจากวันที่คัดกรองและเป็นกลุ่มสงสัยป่วยโรคเบาหวาน (ภายใน 1 - 180 วัน ก่อนสิ้นปีงบประมาณ) ตามแนวทางเวชปฏิบัติสำหรับโรคเบาหวาน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2566</w:t>
      </w:r>
    </w:p>
    <w:p w14:paraId="660521C9" w14:textId="77777777" w:rsidR="00C62E08" w:rsidRDefault="00D15276">
      <w:pPr>
        <w:pStyle w:val="a"/>
        <w:tabs>
          <w:tab w:val="left" w:pos="601"/>
          <w:tab w:val="left" w:pos="993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: กลุ่มสงสัยป่วยโรคเบาหวานต้องได้รับการตรวจติดตามยืนยันวินิจฉัยภายใน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1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-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180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วัน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ก่อนสิ้นปีงบประมาณ โดยไม่ต้องเข้ารับการปรับเปลี่ยนพฤติกรรมก่อน</w:t>
      </w:r>
    </w:p>
    <w:p w14:paraId="6DEE0092" w14:textId="77777777" w:rsidR="00C62E08" w:rsidRDefault="00D15276">
      <w:pPr>
        <w:pStyle w:val="a"/>
        <w:tabs>
          <w:tab w:val="left" w:pos="601"/>
          <w:tab w:val="left" w:pos="993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การตรวจติดตามยืนยันวินิจฉัยกลุ่มสงสัยป่วยโรคความดันโลหิตสูง</w:t>
      </w:r>
    </w:p>
    <w:p w14:paraId="5E98D819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317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2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การคัดกรองเพื่อวินิจฉัยโรคความดันโลหิตสูง หมายถึง ประชากรที่มีอายุ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35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ปีขึ้นไปในเขตรับผิดชอบทั้งหมดที่ยังไม่ได้รับการวินิจฉัยและขึ้นทะเบียนว่าเป็นโรคความดันโลหิตสูงมาก่อน ได้รับการคัดกรองโรคความดันโลหิตสูง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ในปีงบประมาณ </w:t>
      </w:r>
    </w:p>
    <w:p w14:paraId="28A7290D" w14:textId="77777777" w:rsidR="00C62E08" w:rsidRDefault="00D15276">
      <w:pPr>
        <w:pStyle w:val="a"/>
        <w:spacing w:after="0" w:line="240" w:lineRule="auto"/>
        <w:ind w:firstLine="720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4.2.2 กลุ่มสงสัยป่วยโรคความดันโลหิตสูง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หมายถึง ประชากรอายุ 35 ปีขึ้นไปในเขตรับผิดชอบที่ได้รับ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การคัดกรองและยังไม่ได้รับการวินิจฉัยและขึ้นทะเบียนโรคความดันโลหิตสูงในปีงบประมาณ 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โดยได้รับการวัดความดันโลหิตและมีค่าความดันโลหิตตัวบนเฉลี่ย (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>SBP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) ระหว่าง 140 - 179 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 xml:space="preserve">mmHg 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และ/หรือ ค่าความดันโลหิตตัวล่างเฉลี่ย (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</w:rPr>
        <w:t>DBP</w:t>
      </w:r>
      <w:r>
        <w:rPr>
          <w:rStyle w:val="a0"/>
          <w:rFonts w:ascii="TH SarabunPSK" w:hAnsi="TH SarabunPSK" w:cs="TH SarabunPSK"/>
          <w:color w:val="000000"/>
          <w:spacing w:val="-4"/>
          <w:sz w:val="32"/>
          <w:szCs w:val="32"/>
          <w:cs/>
        </w:rPr>
        <w:t>)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ระหว่าง 90 - 109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mmHg</w:t>
      </w:r>
    </w:p>
    <w:p w14:paraId="2FDE95C4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4.2.3 การได้รับการตรวจติดตามยืนยันวินิจฉัย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หมายถึง กลุ่มสงสัยป่วยโรคความดันโลหิตสูง ได้รับการตรวจยืนยันวินิจฉัยโดยการวัดความดันโลหิตด้วยตนเองที่บ้าน (ทำ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Home Blood Pressure Monitoring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HBPM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)) ติดต่อกัน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lastRenderedPageBreak/>
        <w:t>อย่างน้อย 7 วัน ภายใน 1 - 90 วัน ก่อนสิ้นปีงบประมาณ หรือได้รับการติดตามวัดความดันโลหิตซ้ำในสถานบริการสาธารณสุขเดิม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OBPM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ภายใน 1 - 90 วัน ก่อนสิ้นปีงบประมาณ ด้วยวิธีการวัดที่ถูกต้องตามมาตรฐาน ตามแนวทาง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การรักษาโรคความดันโลหิตสูงในเวชปฏิบัติทั่วไป พ.ศ. 2567 สมาคมความดันโลหิตสูงแห่งประเทศไทย หลังจากได้รับการ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คัดกรองโรคความดันโลหิตสูงที่สถานบริการสาธารณสุข หรือในชุมชนแล้ว เพื่อรับการวินิจฉัยโรคความดันโลหิตสูง</w:t>
      </w:r>
    </w:p>
    <w:p w14:paraId="092442F8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หมายเหตุ :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การตรวจติดตามยืนยันวินิจฉัยกลุ่มสงสัยป่วยความดันโลหิตสูง สามารถดำเนินการได้ 2 วิธี เป้าหมายผลลัพธ์ในการตรวจติดตามยืนยันวินิจฉัย ≥ ร้อยละ 75 แต่ควรเน้นผลลัพธ์การตรวจติดตามโดยวิธีการวัดความดันโลหิต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ด้วยตนเองที่บ้าน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HBPM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≥ ร้อยละ 60 จากกลุ่มสงสัยป่วยโรคความดันโลหิตสูงในปีงบประมาณ เนื่องจาก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HBPM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สามารถทำนายการเกิดโรคแทรกซ้อนทางระบบหัวใจและหลอดเลือด ได้แม่นยำกว่าการวัดความดันโลหิตที่สถานบริการสาธารณสุข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OBPM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ดังนั้น หากมีความขัดแย้งของผล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HBPM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กับผลการวัดแบบ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OBPM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ให้ถือผลของ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HBPM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เป็นสำคัญ</w:t>
      </w:r>
    </w:p>
    <w:p w14:paraId="4F29D180" w14:textId="77777777" w:rsidR="00C62E08" w:rsidRDefault="00C62E08">
      <w:pPr>
        <w:pStyle w:val="a2"/>
        <w:rPr>
          <w:rFonts w:ascii="TH SarabunPSK" w:hAnsi="TH SarabunPSK" w:cs="TH SarabunPSK"/>
          <w:color w:val="000000"/>
          <w:spacing w:val="-6"/>
          <w:sz w:val="12"/>
          <w:szCs w:val="12"/>
          <w:cs/>
        </w:rPr>
      </w:pPr>
    </w:p>
    <w:p w14:paraId="1256F830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 สูตรการคำนวณ : </w:t>
      </w:r>
    </w:p>
    <w:p w14:paraId="2D7C175D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5.1 ร้อยละของประชากรอายุ 35 ปีขึ้นไปที่ได้รับการคัดกรองเพื่อวินิจฉัยโรคเบาหวาน </w:t>
      </w:r>
    </w:p>
    <w:p w14:paraId="0C992108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สูตรการคำนวณ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: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A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B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x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100</w:t>
      </w:r>
    </w:p>
    <w:p w14:paraId="6994E601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A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= จำนวนประชากรใน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B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ที่ได้รับการคัดกรองโรคเบาหวาน </w:t>
      </w:r>
    </w:p>
    <w:p w14:paraId="104893C0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B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= จำนวนประชากรอายุ 35 ปีขึ้นไป ในเขตรับผิดชอบทั้งหมดที่ยังไม่ได้รับการวินิจฉัยและขึ้นทะเบียน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ว่าเป็นโรคเบาหวานมาก่อน</w:t>
      </w:r>
    </w:p>
    <w:p w14:paraId="4B58E8FE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b/>
          <w:bCs/>
          <w:color w:val="000000"/>
          <w:spacing w:val="-11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  <w:cs/>
        </w:rPr>
        <w:t>ใช้ประเมินผลการดำเนินงานรอบ 9 เดือน โดยตัดข้อมูล</w:t>
      </w:r>
      <w:r>
        <w:rPr>
          <w:rStyle w:val="a0"/>
          <w:rFonts w:ascii="TH SarabunPSK" w:hAnsi="TH SarabunPSK" w:cs="TH SarabunPSK"/>
          <w:color w:val="000000"/>
          <w:spacing w:val="-11"/>
          <w:u w:val="single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</w:rPr>
        <w:t>View</w:t>
      </w:r>
      <w:r>
        <w:rPr>
          <w:rStyle w:val="a0"/>
          <w:rFonts w:ascii="TH SarabunPSK" w:hAnsi="TH SarabunPSK" w:cs="TH SarabunPSK"/>
          <w:color w:val="000000"/>
          <w:spacing w:val="-11"/>
          <w:u w:val="single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</w:rPr>
        <w:t xml:space="preserve">freeze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  <w:cs/>
        </w:rPr>
        <w:t>ณ วันที่ 16 มิถุนายน 2569</w:t>
      </w:r>
    </w:p>
    <w:p w14:paraId="2CEF339D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before="120" w:after="0" w:line="240" w:lineRule="auto"/>
        <w:ind w:left="0" w:firstLine="425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5.2 ร้อยละการตรวจติดตามยืนยันวินิจฉัยกลุ่มสงสัยป่วยโรคเบาหวาน   </w:t>
      </w:r>
    </w:p>
    <w:p w14:paraId="6F9BD19E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สูตรการคำนวณ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: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bookmarkStart w:id="2" w:name="_Hlk80092206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C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D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x 100</w:t>
      </w:r>
      <w:bookmarkEnd w:id="2"/>
    </w:p>
    <w:p w14:paraId="47C59475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  <w:t xml:space="preserve">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= จำนวนประชากรใน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D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ได้รับการตรวจยืนยันวินิจฉัยโดยการตรวจระดับพลาสมากลูโคสหลังอดอาหารมากกว่า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8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ชั่วโมง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FPG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ทางห้องปฏิบัติการ ในสถานบริการสาธารณสุข โดยสามารถตรวจติดตามยืนยันวินิจฉัยได้ตั้งแต่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วันถัดไป หลังจากวันที่คัดกรองและเป็นกลุ่มสงสัยป่วยโรคเบาหวาน (ภายใน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-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180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วัน ก่อนสิ้นปีงบประมาณ)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ตามแนวทางเวชปฏิบัติสำหรับโรคเบาหวาน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2566</w:t>
      </w:r>
    </w:p>
    <w:p w14:paraId="01DD224D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720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D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= จำนวนประชากรอายุ 35 ปี ขึ้นไป ในเขตรับผิดชอบที่ยังไม่ได้รับการวินิจฉัยและขึ้นทะเบียนโรคเบาหวาน ได้รับการคัดกรองโรคเบาหวานและเป็นกลุ่มสงสัยป่วยโรคเบาหวาน </w:t>
      </w:r>
    </w:p>
    <w:p w14:paraId="1B7996A0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113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>ใช้ประเมินผลการดำเนินงาน ดังนี้</w:t>
      </w:r>
    </w:p>
    <w:p w14:paraId="229449E0" w14:textId="77777777" w:rsidR="00C62E08" w:rsidRDefault="00D15276">
      <w:pPr>
        <w:pStyle w:val="a"/>
        <w:tabs>
          <w:tab w:val="left" w:pos="709"/>
          <w:tab w:val="left" w:pos="1418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รอบ 6 เดือน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กุมภาพันธ์ 2569</w:t>
      </w:r>
    </w:p>
    <w:p w14:paraId="2DE2E760" w14:textId="77777777" w:rsidR="00C62E08" w:rsidRDefault="00D15276">
      <w:pPr>
        <w:pStyle w:val="a"/>
        <w:tabs>
          <w:tab w:val="left" w:pos="709"/>
          <w:tab w:val="left" w:pos="1418"/>
        </w:tabs>
        <w:spacing w:after="0" w:line="240" w:lineRule="auto"/>
        <w:ind w:firstLine="709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รอบ 9 เดือน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มิถุนายน 2569</w:t>
      </w:r>
    </w:p>
    <w:p w14:paraId="74D30EE9" w14:textId="77777777" w:rsidR="00C62E08" w:rsidRDefault="00D15276">
      <w:pPr>
        <w:pStyle w:val="a"/>
        <w:tabs>
          <w:tab w:val="left" w:pos="709"/>
          <w:tab w:val="left" w:pos="1418"/>
        </w:tabs>
        <w:spacing w:after="0" w:line="240" w:lineRule="auto"/>
        <w:ind w:firstLine="709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รอบ 12 เดือน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ณ วันที่ 16 สิงหาคม 2569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(โดยใช้ข้อมูล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</w:rPr>
        <w:t xml:space="preserve">D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>สะสมตั้งแต่วันที่ 1 ตุลาคม 2568 - 30 มิถุนายน 2569)</w:t>
      </w:r>
    </w:p>
    <w:p w14:paraId="5FEFF3F5" w14:textId="77777777" w:rsidR="00C62E08" w:rsidRDefault="00D15276">
      <w:pPr>
        <w:pStyle w:val="a1"/>
        <w:tabs>
          <w:tab w:val="left" w:pos="426"/>
          <w:tab w:val="left" w:pos="1560"/>
          <w:tab w:val="left" w:pos="1985"/>
          <w:tab w:val="left" w:pos="2410"/>
          <w:tab w:val="left" w:pos="2694"/>
        </w:tabs>
        <w:spacing w:before="120" w:after="0" w:line="240" w:lineRule="auto"/>
        <w:ind w:left="0" w:firstLine="425"/>
      </w:pP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>5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th-TH"/>
        </w:rPr>
        <w:t>ร้อยละที่เพิ่มขึ้นของการดำเนินงาน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ตรวจติดตามยืนยันวินิจฉัยกลุ่มสงสัยป่วยโรคเบาหวาน </w:t>
      </w:r>
    </w:p>
    <w:p w14:paraId="136EECD3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สูตรการคำนวณ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(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E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-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F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)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 x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100</w:t>
      </w:r>
    </w:p>
    <w:p w14:paraId="218026EE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5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 F</w:t>
      </w:r>
    </w:p>
    <w:p w14:paraId="4C624EDA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E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gramStart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=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ร้อยละการตรวจติดตามยืนยันวินิจฉัยกลุ่มสงสัยป่วยโรคเบาหวาน</w:t>
      </w:r>
      <w:proofErr w:type="gramEnd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ของปีงบประมาณ พ.ศ.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2569 </w:t>
      </w:r>
    </w:p>
    <w:p w14:paraId="7277EB97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F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gramStart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=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ร้อยละการตรวจติดตามยืนยันวินิจฉัยกลุ่มสงสัยป่วยโรคเบาหวาน</w:t>
      </w:r>
      <w:proofErr w:type="gramEnd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ของปีงบประมาณ พ.ศ. 2568 </w:t>
      </w:r>
    </w:p>
    <w:p w14:paraId="7D95FD5B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ใช้ประเมินผลการดำเนินงานรอบ 12 เดือน โดยใช้ข้อมูลจำนวนประชากรอายุ 35 ปีขึ้นไป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br/>
        <w:t>ในเขตรับผิดชอบที่ยังไม่ได้รับการวินิจฉัยและขึ้นทะเบียน</w:t>
      </w:r>
      <w:r>
        <w:rPr>
          <w:rStyle w:val="a0"/>
          <w:rFonts w:ascii="TH SarabunPSK" w:hAnsi="TH SarabunPSK" w:cs="TH SarabunPSK"/>
          <w:color w:val="000000"/>
          <w:spacing w:val="-10"/>
          <w:sz w:val="32"/>
          <w:szCs w:val="32"/>
          <w:u w:val="single"/>
          <w:cs/>
        </w:rPr>
        <w:t>โรคเบาหวาน ได้รับการคัดกรองโรคเบาหวาน และเป็นกลุ่มสงสัย</w:t>
      </w:r>
      <w:r>
        <w:rPr>
          <w:rStyle w:val="a0"/>
          <w:rFonts w:ascii="TH SarabunPSK" w:hAnsi="TH SarabunPSK" w:cs="TH SarabunPSK"/>
          <w:color w:val="000000"/>
          <w:spacing w:val="-10"/>
          <w:sz w:val="32"/>
          <w:szCs w:val="32"/>
          <w:u w:val="single"/>
          <w:cs/>
        </w:rPr>
        <w:br/>
        <w:t>ป่วย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>โรคเบาหวาน สะสมตั้งแต่วันที่ 1 ตุลาคม  - 30 มิถุนายน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ดังนี้ </w:t>
      </w:r>
    </w:p>
    <w:p w14:paraId="7E2595D9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- ปีงบประมาณ พ.ศ. 2568 ตัดข้อมูล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สิงหาคม 2568</w:t>
      </w:r>
    </w:p>
    <w:p w14:paraId="02F2A789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- ปีงบประมาณ พ.ศ. 2569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View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สิงหาคม 2569</w:t>
      </w:r>
    </w:p>
    <w:p w14:paraId="3211F66E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before="120" w:after="0" w:line="240" w:lineRule="auto"/>
        <w:ind w:left="0" w:firstLine="425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5.4 ร้อยละของประชากรอายุ 35 ปีขึ้นไปที่ได้รับการคัดกรองเพื่อวินิจฉัยโรคความดันโลหิตสูง </w:t>
      </w:r>
    </w:p>
    <w:p w14:paraId="7627B4A0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สูตรการคำนวณ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: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G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H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x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100</w:t>
      </w:r>
    </w:p>
    <w:p w14:paraId="6C4946B9" w14:textId="77777777" w:rsidR="00C62E08" w:rsidRDefault="00D15276">
      <w:pPr>
        <w:pStyle w:val="a"/>
        <w:spacing w:after="0" w:line="240" w:lineRule="auto"/>
        <w:ind w:firstLine="993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G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= จำนวนประชากรใน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H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ที่ได้รับการคัดกรองโรคความดันโลหิตสูง</w:t>
      </w:r>
    </w:p>
    <w:p w14:paraId="522B16ED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1134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= จำนวนประชากรอายุ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35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ปีขึ้นไป ในเขตรับผิดชอบทั้งหมดที่ยังไม่ได้รับการวินิจฉัยและขึ้นทะเบียน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ว่าเป็นโรคความดันโลหิตสูงมาก่อน</w:t>
      </w:r>
    </w:p>
    <w:p w14:paraId="5A1B5557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b/>
          <w:bCs/>
          <w:color w:val="000000"/>
          <w:spacing w:val="-11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  <w:cs/>
        </w:rPr>
        <w:t>ใช้ประเมินผลการดำเนินงานรอบ 9 เดือน โดยตัดข้อมูล</w:t>
      </w:r>
      <w:r>
        <w:rPr>
          <w:rStyle w:val="a0"/>
          <w:rFonts w:ascii="TH SarabunPSK" w:hAnsi="TH SarabunPSK" w:cs="TH SarabunPSK"/>
          <w:color w:val="000000"/>
          <w:spacing w:val="-11"/>
          <w:u w:val="single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</w:rPr>
        <w:t>View</w:t>
      </w:r>
      <w:r>
        <w:rPr>
          <w:rStyle w:val="a0"/>
          <w:rFonts w:ascii="TH SarabunPSK" w:hAnsi="TH SarabunPSK" w:cs="TH SarabunPSK"/>
          <w:color w:val="000000"/>
          <w:spacing w:val="-11"/>
          <w:u w:val="single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</w:rPr>
        <w:t xml:space="preserve">freeze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pacing w:val="-11"/>
          <w:sz w:val="32"/>
          <w:szCs w:val="32"/>
          <w:u w:val="single"/>
          <w:cs/>
        </w:rPr>
        <w:t>ณ วันที่ 16 มิถุนายน 2569</w:t>
      </w:r>
    </w:p>
    <w:p w14:paraId="65A5E33D" w14:textId="77777777" w:rsidR="00C62E08" w:rsidRDefault="00C62E08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280B85EF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ร้อยละการตรวจติดตามยืนยันวินิจฉัยกลุ่มสงสัยป่วยโรคความดันโลหิตสูง   </w:t>
      </w:r>
    </w:p>
    <w:p w14:paraId="5D1DF571" w14:textId="77777777" w:rsidR="00C62E08" w:rsidRDefault="00D15276">
      <w:pPr>
        <w:pStyle w:val="a1"/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สูตรการคำนวณ : (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I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J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x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100</w:t>
      </w:r>
    </w:p>
    <w:p w14:paraId="615DE529" w14:textId="77777777" w:rsidR="00C62E08" w:rsidRDefault="00D15276">
      <w:pPr>
        <w:pStyle w:val="a"/>
        <w:spacing w:after="0" w:line="240" w:lineRule="auto"/>
        <w:ind w:right="-2" w:firstLine="1134"/>
      </w:pP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I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= จำนวนประชากรใน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 xml:space="preserve">J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>ได้รับการตรวจ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ยืนยันวินิจฉัยโดยการ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>วัดความดันโลหิตด้วยตนเองที่บ้าน (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HBPM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) ติดต่อกันอย่างน้อย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7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วัน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ภายใน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1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-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90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วัน ก่อนสิ้นปีงบประมาณ หรือ ได้รับการติดตามวัดความดันโลหิตซ้ำในสถานบริการสาธารณสุขเดิม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OBPM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ภายใน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1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-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90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วัน ก่อนสิ้นปีงบประมาณ ด้วยวิธีการวัดความดันโลหิตที่ถูกต้องตามมาตรฐาน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ตามแนวทางการรักษาโรคความดันโลหิตสูงในเวชปฏิบัติทั่วไป พ.ศ.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2567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หลังจากได้รับการคัดกรองโรคความดันโลหิตสูง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ที่สถานบริการสาธารณสุข หรือในชุมชนแล้ว เพื่อรับการวินิจฉัยโรคความดันโลหิตสูง </w:t>
      </w:r>
    </w:p>
    <w:p w14:paraId="6A2D526C" w14:textId="77777777" w:rsidR="00C62E08" w:rsidRDefault="00D15276">
      <w:pPr>
        <w:pStyle w:val="a"/>
        <w:spacing w:after="0" w:line="240" w:lineRule="auto"/>
        <w:ind w:right="-2" w:firstLine="1134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หมายเหตุ: กรณีได้วัดความดันโลหิตซ้ำด้วยวิธีการวัดความดันโลหิตด้วยตนเองที่บ้าน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HBPM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และได้รับ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การวัดความดันโลหิตซ้ำในสถานบริการสาธารณสุขเดิม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OBPM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การประมวลผลจะใช้ผลจากการวัดความดันโลหิตซ้ำ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HBPM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เป็นหลัก</w:t>
      </w:r>
    </w:p>
    <w:p w14:paraId="67BFF517" w14:textId="77777777" w:rsidR="00C62E08" w:rsidRDefault="00D15276">
      <w:pPr>
        <w:pStyle w:val="a"/>
        <w:spacing w:after="0" w:line="240" w:lineRule="auto"/>
        <w:ind w:right="-2" w:firstLine="1134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J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= จำนวนประชากรอายุ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35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ปีขึ้นไป ในเขตรับผิดชอบที่</w:t>
      </w:r>
      <w:bookmarkStart w:id="3" w:name="_Hlk174458967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ยังไม่ได้รับการวินิจฉัยและขึ้นทะเบียนโรคความดันโลหิตสูง </w:t>
      </w:r>
      <w:bookmarkEnd w:id="3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ได้รับการคัดกรองโรคความดันโลหิตสูงและเป็นกลุ่มสงสัยป่วยโรคความดันโลหิตสูง </w:t>
      </w:r>
    </w:p>
    <w:p w14:paraId="4A2A56DC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113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>ใช้ประเมินผลการดำเนินงาน</w:t>
      </w:r>
    </w:p>
    <w:p w14:paraId="55531827" w14:textId="77777777" w:rsidR="00C62E08" w:rsidRDefault="00D15276">
      <w:pPr>
        <w:pStyle w:val="a"/>
        <w:tabs>
          <w:tab w:val="left" w:pos="709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รอบ 6 เดือน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40"/>
        </w:rPr>
        <w:t>V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กุมภาพันธ์ 2569</w:t>
      </w:r>
    </w:p>
    <w:p w14:paraId="6FD26F06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709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รอบ 9 เดือน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40"/>
        </w:rPr>
        <w:t>V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มิถุนายน 2569</w:t>
      </w:r>
    </w:p>
    <w:p w14:paraId="76FA37BB" w14:textId="77777777" w:rsidR="00C62E08" w:rsidRDefault="00D15276">
      <w:pPr>
        <w:pStyle w:val="a"/>
        <w:tabs>
          <w:tab w:val="left" w:pos="709"/>
        </w:tabs>
        <w:spacing w:after="0" w:line="240" w:lineRule="auto"/>
        <w:ind w:firstLine="709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รอบ 12 เดือน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40"/>
        </w:rPr>
        <w:t>V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ณ วันที่ 16 สิงหาคม 2569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(โดยใช้ข้อมูล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</w:rPr>
        <w:t xml:space="preserve">J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>สะสมตั้งแต่วันที่ 1 ตุลาคม 2568 – 30 มิถุนายน 2569)</w:t>
      </w:r>
    </w:p>
    <w:p w14:paraId="7838F931" w14:textId="77777777" w:rsidR="00C62E08" w:rsidRDefault="00D15276">
      <w:pPr>
        <w:pStyle w:val="a1"/>
        <w:tabs>
          <w:tab w:val="left" w:pos="426"/>
          <w:tab w:val="left" w:pos="1560"/>
          <w:tab w:val="left" w:pos="1985"/>
          <w:tab w:val="left" w:pos="2410"/>
          <w:tab w:val="left" w:pos="2694"/>
        </w:tabs>
        <w:spacing w:before="120" w:after="0" w:line="240" w:lineRule="auto"/>
        <w:ind w:left="0" w:firstLine="567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5.6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th-TH"/>
        </w:rPr>
        <w:t>ร้อยละที่เพิ่มขึ้นของการดำเนินงาน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ตรวจติดตามยืนยันวินิจฉัยกลุ่มสงสัยป่วยโรคความดันโลหิตสูง </w:t>
      </w:r>
    </w:p>
    <w:p w14:paraId="3CBCBB2C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สูตรการคำนวณ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(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K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-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L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)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 x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100</w:t>
      </w:r>
    </w:p>
    <w:p w14:paraId="2F654FE4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5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 xml:space="preserve"> L</w:t>
      </w:r>
    </w:p>
    <w:p w14:paraId="5CB6AD8D" w14:textId="77777777" w:rsidR="00C62E08" w:rsidRDefault="00D15276">
      <w:pPr>
        <w:pStyle w:val="a1"/>
        <w:tabs>
          <w:tab w:val="left" w:pos="0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K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=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ร้อยละการตรวจติดตามยืนยันวินิจฉัยกลุ่มสงสัยป่วยโรคความดันโลหิตสูง ของปีงบประมาณ พ.ศ.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2569</w:t>
      </w:r>
    </w:p>
    <w:p w14:paraId="672CDE40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426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L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=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ร้อยละการตรวจติดตามยืนยันวินิจฉัยกลุ่มสงสัยป่วยโรคความดันโลหิตสูง ของปีงบประมาณ พ.ศ. 2568 </w:t>
      </w:r>
    </w:p>
    <w:p w14:paraId="3F5729E5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113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t xml:space="preserve">ใช้ประเมินผลการดำเนินงานรอบ 12 เดือน โดยใช้ข้อมูลจำนวนประชากรอายุ 35 ปีขึ้นไป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br/>
        <w:t xml:space="preserve">ในเขตรับผิดชอบที่ยังไม่ได้รับการวินิจฉัยและขึ้นทะเบียนโรคความดันโลหิตสูง ได้รับการคัดกรองโรคความดันโลหิตสูง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u w:val="single"/>
          <w:cs/>
        </w:rPr>
        <w:br/>
        <w:t>และเป็นกลุ่มสงสัยป่วยโรคความดันโลหิตสูง สะสมตั้งแต่วันที่ 1 ตุลาคม  - 30 มิถุนายน ดังนี้</w:t>
      </w:r>
    </w:p>
    <w:p w14:paraId="0DEF1E92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- ปีงบประมาณ พ.ศ. 2568 ตัดข้อมูล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สิงหาคม 2568</w:t>
      </w:r>
    </w:p>
    <w:p w14:paraId="29747B7E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- ปีงบประมาณ พ.ศ. 2569 ตัดข้อมูล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View</w:t>
      </w:r>
      <w:r>
        <w:rPr>
          <w:rStyle w:val="a0"/>
          <w:rFonts w:ascii="TH SarabunPSK" w:hAnsi="TH SarabunPSK" w:cs="TH SarabunPSK"/>
          <w:color w:val="000000"/>
          <w:cs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freeze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จาก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ณ วันที่ 16 สิงหาคม 2569</w:t>
      </w:r>
    </w:p>
    <w:p w14:paraId="74B249F1" w14:textId="77777777" w:rsidR="00C62E08" w:rsidRDefault="00C62E08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14:paraId="76CB9317" w14:textId="77777777" w:rsidR="00C62E08" w:rsidRDefault="00D15276">
      <w:pPr>
        <w:pStyle w:val="a1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เกณฑ์การให้คะแนน 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กำหนดเป็นขั้นตอนแบ่งเกณฑ์การให้คะแนนเป็น 5 ระดับ พิจารณาจากความก้าวหน้า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>ของการดำเนินงานตามเป้าหมายแต่ละขั้นตอน ดังนี้</w:t>
      </w:r>
    </w:p>
    <w:tbl>
      <w:tblPr>
        <w:tblW w:w="1020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1275"/>
        <w:gridCol w:w="1276"/>
        <w:gridCol w:w="1276"/>
        <w:gridCol w:w="1276"/>
        <w:gridCol w:w="1275"/>
      </w:tblGrid>
      <w:tr w:rsidR="00C62E08" w14:paraId="66ED2710" w14:textId="77777777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6D2F6" w14:textId="77777777" w:rsidR="00C62E08" w:rsidRDefault="00D15276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2014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  <w:p w14:paraId="1BA36AB9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6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EB4F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62E08" w14:paraId="2D29D6BC" w14:textId="77777777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08A33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83E5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AB8F6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AE3A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6C063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F5D38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82394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C62E08" w14:paraId="3BDA76CE" w14:textId="77777777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A85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ระดับความสำเร็จ</w:t>
            </w: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>ของการดำเนินงาน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ตรวจติดตามยืนยัน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วินิจฉัยกลุ่มสงสัยป่วยโรคเบาหวาน และ/หรือโรคความดันโลหิตสูง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9D45F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4EDEB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2D0F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56660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471E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265B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3531A186" w14:textId="77777777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9F84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06D42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C62CF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74CE7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327B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5621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BE15E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03ADB079" w14:textId="77777777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6B5E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DF3F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5585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B9CCA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AEA8B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4A553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717E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7365FB93" w14:textId="77777777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CF79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F33AA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DF160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CA04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FC2A4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B01F" w14:textId="77777777" w:rsidR="00C62E08" w:rsidRDefault="00C62E08">
            <w:pPr>
              <w:pStyle w:val="a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364F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54C1B080" w14:textId="77777777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230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A6BE2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9A5DB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C737C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4D57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CEA9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AEAE2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eastAsia="Wingdings 2" w:hAnsi="TH SarabunPSK" w:cs="TH SarabunPSK"/>
                <w:color w:val="000000"/>
                <w:sz w:val="32"/>
                <w:szCs w:val="32"/>
                <w:cs/>
              </w:rPr>
              <w:t>√</w:t>
            </w:r>
          </w:p>
        </w:tc>
      </w:tr>
    </w:tbl>
    <w:p w14:paraId="259CFFFC" w14:textId="77777777" w:rsidR="00C62E08" w:rsidRDefault="00C62E08">
      <w:pPr>
        <w:pStyle w:val="a"/>
        <w:tabs>
          <w:tab w:val="left" w:pos="2268"/>
        </w:tabs>
        <w:spacing w:after="0" w:line="240" w:lineRule="auto"/>
        <w:rPr>
          <w:rFonts w:ascii="TH SarabunPSK" w:hAnsi="TH SarabunPSK" w:cs="TH SarabunPSK"/>
          <w:color w:val="000000"/>
          <w:sz w:val="12"/>
          <w:szCs w:val="12"/>
        </w:rPr>
      </w:pPr>
    </w:p>
    <w:p w14:paraId="13152617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เงื่อนไขของตัวชี้วัด 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ไม่มี</w:t>
      </w:r>
    </w:p>
    <w:p w14:paraId="2D62F508" w14:textId="77777777" w:rsidR="00C62E08" w:rsidRDefault="00D15276">
      <w:pPr>
        <w:pStyle w:val="a2"/>
        <w:spacing w:before="120" w:after="12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8. ข้อมูลพื้นฐานประกอบตัวชี้วัด :</w:t>
      </w:r>
    </w:p>
    <w:tbl>
      <w:tblPr>
        <w:tblW w:w="1020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17"/>
        <w:gridCol w:w="1418"/>
        <w:gridCol w:w="1275"/>
      </w:tblGrid>
      <w:tr w:rsidR="00C62E08" w14:paraId="4565887F" w14:textId="77777777"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F01FB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BDE5C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E6A01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pacing w:val="-8"/>
                <w:sz w:val="32"/>
                <w:szCs w:val="32"/>
                <w:cs/>
              </w:rPr>
              <w:t>ผลการดำเนินงานในอดีต ปีงบประมาณ พ.ศ.</w:t>
            </w:r>
          </w:p>
        </w:tc>
      </w:tr>
      <w:tr w:rsidR="00C62E08" w14:paraId="645A0C4C" w14:textId="77777777"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24BB3" w14:textId="77777777" w:rsidR="00C62E08" w:rsidRDefault="00C62E08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EA85" w14:textId="77777777" w:rsidR="00C62E08" w:rsidRDefault="00C62E08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B7A6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3226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2567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9A34A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2568</w:t>
            </w:r>
          </w:p>
        </w:tc>
      </w:tr>
      <w:tr w:rsidR="00C62E08" w14:paraId="53AB90B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A536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ระดับความสำเร็จของการดำเนินงานตรวจติดตามยืนยัน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วินิจฉัยกลุ่มสงสัยป่วยโรคเบาหวาน และ/หรือโรคความดัน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โลหิตสูง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EE25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E013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228E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598E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C62E08" w14:paraId="4BDE9F1B" w14:textId="77777777">
        <w:trPr>
          <w:trHeight w:val="66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F7DF" w14:textId="77777777" w:rsidR="00C62E08" w:rsidRDefault="00D15276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ร้อยละการตรวจติดตามยืนยันวินิจฉัยกลุ่มสงสัยป่วยโรคเบาหวาน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3114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AAE7" w14:textId="77777777" w:rsidR="00C62E08" w:rsidRDefault="00D15276">
            <w:pPr>
              <w:pStyle w:val="a"/>
              <w:tabs>
                <w:tab w:val="left" w:pos="0"/>
                <w:tab w:val="left" w:pos="1848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69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2334" w14:textId="77777777" w:rsidR="00C62E08" w:rsidRDefault="00D15276">
            <w:pPr>
              <w:pStyle w:val="a"/>
              <w:tabs>
                <w:tab w:val="left" w:pos="0"/>
                <w:tab w:val="left" w:pos="1848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69.29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6014" w14:textId="77777777" w:rsidR="00C62E08" w:rsidRDefault="00D15276">
            <w:pPr>
              <w:pStyle w:val="a"/>
              <w:tabs>
                <w:tab w:val="left" w:pos="0"/>
                <w:tab w:val="left" w:pos="1848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</w:tr>
      <w:tr w:rsidR="00C62E08" w14:paraId="5326002D" w14:textId="77777777">
        <w:trPr>
          <w:trHeight w:val="66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9F5B" w14:textId="77777777" w:rsidR="00C62E08" w:rsidRDefault="00D15276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ร้อยละการตรวจติดตามยืนยันวินิจฉัยกลุ่มสงสัยป่วย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โรคความดันโลหิตสูง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4A02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3AC5" w14:textId="77777777" w:rsidR="00C62E08" w:rsidRDefault="00D15276">
            <w:pPr>
              <w:pStyle w:val="a"/>
              <w:tabs>
                <w:tab w:val="left" w:pos="0"/>
                <w:tab w:val="left" w:pos="1848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89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5DC6" w14:textId="77777777" w:rsidR="00C62E08" w:rsidRDefault="00D15276">
            <w:pPr>
              <w:pStyle w:val="a"/>
              <w:tabs>
                <w:tab w:val="left" w:pos="0"/>
                <w:tab w:val="left" w:pos="1848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5656" w14:textId="77777777" w:rsidR="00C62E08" w:rsidRDefault="00D15276">
            <w:pPr>
              <w:pStyle w:val="a"/>
              <w:tabs>
                <w:tab w:val="left" w:pos="0"/>
                <w:tab w:val="left" w:pos="1848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79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</w:tr>
    </w:tbl>
    <w:p w14:paraId="73E19D81" w14:textId="77777777" w:rsidR="00C62E08" w:rsidRDefault="00D15276">
      <w:pPr>
        <w:pStyle w:val="a"/>
        <w:spacing w:before="12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28"/>
          <w:cs/>
        </w:rPr>
        <w:t>ที่มา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 : ระบบรายงาน </w:t>
      </w:r>
      <w:r>
        <w:rPr>
          <w:rStyle w:val="a0"/>
          <w:rFonts w:ascii="TH SarabunPSK" w:hAnsi="TH SarabunPSK" w:cs="TH SarabunPSK"/>
          <w:color w:val="000000"/>
          <w:sz w:val="28"/>
        </w:rPr>
        <w:t xml:space="preserve">HDC 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กระทรวงสาธารณสุข </w:t>
      </w:r>
    </w:p>
    <w:p w14:paraId="316451EE" w14:textId="77777777" w:rsidR="00C62E08" w:rsidRDefault="00D15276">
      <w:pPr>
        <w:pStyle w:val="a"/>
        <w:spacing w:after="0" w:line="240" w:lineRule="auto"/>
        <w:ind w:firstLine="720"/>
      </w:pP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- ปีงบประมาณ พ.ศ. 2566 ตัดข้อมูล </w:t>
      </w:r>
      <w:r>
        <w:rPr>
          <w:rStyle w:val="a0"/>
          <w:rFonts w:ascii="TH SarabunPSK" w:hAnsi="TH SarabunPSK" w:cs="TH SarabunPSK"/>
          <w:color w:val="000000"/>
          <w:sz w:val="28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t>ณ วันที่ 16 กันยายน 2566</w:t>
      </w:r>
    </w:p>
    <w:p w14:paraId="70A7D8DF" w14:textId="77777777" w:rsidR="00C62E08" w:rsidRDefault="00D15276">
      <w:pPr>
        <w:pStyle w:val="a"/>
        <w:spacing w:after="0" w:line="240" w:lineRule="auto"/>
        <w:ind w:firstLine="720"/>
      </w:pP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- ปีงบประมาณ พ.ศ. 2567 </w:t>
      </w:r>
      <w:bookmarkStart w:id="4" w:name="_Hlk177386800"/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ตัดข้อมูล </w:t>
      </w:r>
      <w:r>
        <w:rPr>
          <w:rStyle w:val="a0"/>
          <w:rFonts w:ascii="TH SarabunPSK" w:hAnsi="TH SarabunPSK" w:cs="TH SarabunPSK"/>
          <w:color w:val="000000"/>
          <w:sz w:val="28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ณ วันที่ </w:t>
      </w:r>
      <w:bookmarkEnd w:id="4"/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16 สิงหาคม 2567 </w:t>
      </w:r>
    </w:p>
    <w:p w14:paraId="7237D2CD" w14:textId="77777777" w:rsidR="00C62E08" w:rsidRDefault="00D15276">
      <w:pPr>
        <w:pStyle w:val="a"/>
        <w:spacing w:after="0" w:line="240" w:lineRule="auto"/>
        <w:ind w:firstLine="720"/>
      </w:pP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- ปีงบประมาณ พ.ศ. 2568 ตัดข้อมูล </w:t>
      </w:r>
      <w:r>
        <w:rPr>
          <w:rStyle w:val="a0"/>
          <w:rFonts w:ascii="TH SarabunPSK" w:hAnsi="TH SarabunPSK" w:cs="TH SarabunPSK"/>
          <w:color w:val="000000"/>
          <w:sz w:val="28"/>
        </w:rPr>
        <w:t xml:space="preserve">View freeze 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ณ วันที่ 16 สิงหาคม 2568 </w:t>
      </w:r>
    </w:p>
    <w:p w14:paraId="629F02F9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(ปีงบประมาณ พ.ศ. 2567 และ พ.ศ. 2568 </w:t>
      </w:r>
      <w:r>
        <w:rPr>
          <w:rStyle w:val="a0"/>
          <w:rFonts w:ascii="TH SarabunPSK" w:hAnsi="TH SarabunPSK" w:cs="TH SarabunPSK"/>
          <w:color w:val="000000"/>
          <w:spacing w:val="-4"/>
          <w:sz w:val="28"/>
          <w:cs/>
        </w:rPr>
        <w:t>ใช้ข้อมูลจำนวนประชากรอายุ 35 ปีขึ้นไป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t xml:space="preserve"> ในเขตรับผิดชอบที่ยังไม่ได้รับการวินิจฉัยและขึ้นทะเบียนโรคเบาหวาน และ/หรือโรคความดันโลหิตสูง ได้รับการคัดกรอง และเป็นกลุ่มสงสัยป่วยโรคเบาหวาน และ/หรือโรคความดันโลหิตสูง </w:t>
      </w:r>
      <w:r>
        <w:rPr>
          <w:rStyle w:val="a0"/>
          <w:rFonts w:ascii="TH SarabunPSK" w:hAnsi="TH SarabunPSK" w:cs="TH SarabunPSK"/>
          <w:color w:val="000000"/>
          <w:sz w:val="28"/>
          <w:cs/>
        </w:rPr>
        <w:br/>
        <w:t>สะสมตั้งแต่วันที่ 1 ตุลาคม - 30 มิถุนายน</w:t>
      </w:r>
      <w:r>
        <w:rPr>
          <w:rStyle w:val="a0"/>
          <w:rFonts w:ascii="TH SarabunPSK" w:hAnsi="TH SarabunPSK" w:cs="TH SarabunPSK"/>
          <w:color w:val="000000"/>
          <w:spacing w:val="-6"/>
          <w:sz w:val="28"/>
          <w:cs/>
        </w:rPr>
        <w:t>)</w:t>
      </w:r>
    </w:p>
    <w:p w14:paraId="0941F815" w14:textId="77777777" w:rsidR="00C62E08" w:rsidRDefault="00C62E08">
      <w:pPr>
        <w:pStyle w:val="a"/>
        <w:spacing w:after="0" w:line="240" w:lineRule="auto"/>
        <w:rPr>
          <w:rFonts w:ascii="TH SarabunPSK" w:hAnsi="TH SarabunPSK" w:cs="TH SarabunPSK"/>
          <w:color w:val="000000"/>
          <w:spacing w:val="-6"/>
          <w:sz w:val="12"/>
          <w:szCs w:val="12"/>
          <w:cs/>
        </w:rPr>
      </w:pPr>
    </w:p>
    <w:p w14:paraId="42D6E724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9. รายละเอียดการดำเนินงาน :</w:t>
      </w:r>
    </w:p>
    <w:tbl>
      <w:tblPr>
        <w:tblW w:w="10348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5132"/>
        <w:gridCol w:w="850"/>
        <w:gridCol w:w="3373"/>
      </w:tblGrid>
      <w:tr w:rsidR="00C62E08" w14:paraId="35A23C72" w14:textId="77777777">
        <w:trPr>
          <w:trHeight w:val="368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1BAE" w14:textId="77777777" w:rsidR="00C62E08" w:rsidRDefault="00D15276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2"/>
                <w:szCs w:val="32"/>
                <w:cs/>
              </w:rPr>
              <w:t>ขั้นตอนที่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C69E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รายละเอียดการดำเนินงาน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5E29" w14:textId="77777777" w:rsidR="00C62E08" w:rsidRDefault="00D15276">
            <w:pPr>
              <w:pStyle w:val="a"/>
              <w:spacing w:after="0" w:line="240" w:lineRule="auto"/>
              <w:jc w:val="both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pacing w:val="-10"/>
                <w:sz w:val="32"/>
                <w:szCs w:val="32"/>
                <w:cs/>
              </w:rPr>
              <w:t>คะแนน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11EA9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เอกสารประกอบการประเมิน</w:t>
            </w:r>
          </w:p>
        </w:tc>
      </w:tr>
      <w:tr w:rsidR="00C62E08" w14:paraId="3CED8931" w14:textId="77777777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AF6A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52B9" w14:textId="77777777" w:rsidR="00C62E08" w:rsidRDefault="00D15276">
            <w:pPr>
              <w:pStyle w:val="a"/>
              <w:spacing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เ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คราะห์การคัดกรอง การตรวจติดตามยืนยันวินิจฉัย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กลุ่มสงสัยป่วยโรคเบาหวาน และ/หรือโรคความดันโลหิตสูง และผู้ป่วยรายใหม่จากกลุ่มสงสัยป่วยโรคเบาหวาน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และ/หรือโรคความดันโลหิตสูง ในปีที่ผ่านมา เพื่อวางแผน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การดำเนินงานเชิงรุกในปีงบประมาณ พ.ศ. 2569 (ตามแบบฟอร์มที่ 1)</w:t>
            </w:r>
          </w:p>
          <w:p w14:paraId="300D352F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strike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2BD6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  <w:p w14:paraId="6BA46976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C0F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แบบฟอร์มที่ 1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รายงานวิเคราะห์การคัดกรอง การตรวจติดตามยืนยันวินิจฉัยกลุ่มสงสัยป่วยโรคเบาหวาน และ/หรือโรคความดันโลหิตสูง และผู้ป่วยรายใหม่จากกลุ่มสงสัยป่วยโรคเบาหวาน และ/หรือโรคความดันโลหิตสูง ในปีที่ผ่านมา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พร้อมหลักฐานการเสนอผู้บริหารลงนามรับทราบ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ธันวาคม พ.ศ. 2568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รายงานในระบบ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ESMs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พร้อมแนบเอกสารหลักฐานการดำเนินงาน</w:t>
            </w:r>
            <w:r>
              <w:rPr>
                <w:rStyle w:val="a0"/>
                <w:rFonts w:ascii="TH SarabunPSK" w:hAnsi="TH SarabunPSK" w:cs="TH SarabunPSK"/>
                <w:b/>
                <w:bCs/>
                <w:strike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กุมภาพันธ์ พ.ศ. 2569</w:t>
            </w:r>
          </w:p>
        </w:tc>
      </w:tr>
      <w:tr w:rsidR="00C62E08" w14:paraId="71E96081" w14:textId="77777777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DEE2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8C3F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>จัดทำแผนปฏิบัติการ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ดำเนินงานตรวจติดตามยืนยันวินิจฉัยกลุ่มสงสัยป่วยโรคเบาหวาน และ/หรือโรคความดันโลหิตสูง ปีงบประมาณ พ.ศ. 2569 ในเขตพื้นที่รับผิดชอบ ให้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สอดคล้องกับผลการวิเคราะห์ในขั้นตอนที่ 1 (ตามแบบฟอร์มที่ 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285F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BC66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แบบฟอร์มที่ 2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แผนปฏิบัติการดำเนินงานตรวจติดตามยืนยันวินิจฉัยกลุ่มสงสัยป่วยโรคเบาหวาน และ/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หรือโรคความดันโลหิตสูง ปีงบประมาณ พ.ศ. 2569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พร้อมหลักฐานการเสนอผู้บริหารลงนามรับทราบ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ธันวาคม 2568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รายงานในระบบ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ESMs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พร้อมแนบเอกสารหลักฐานการดำเนินงาน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กุมภาพันธ์ พ.ศ. 2569</w:t>
            </w:r>
          </w:p>
        </w:tc>
      </w:tr>
      <w:tr w:rsidR="00C62E08" w14:paraId="7E743D60" w14:textId="77777777">
        <w:trPr>
          <w:trHeight w:val="54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31B2" w14:textId="77777777" w:rsidR="00C62E08" w:rsidRDefault="00D15276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44D2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3.1 รายงานผลการดำเนินงานตามแผนปฏิบัติการฯ และ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ผล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การดำเนินงานคัดกรอง การตรวจติดตามยืนยันวินิจฉัยกลุ่มสงสัยป่วยโรคเบาหวาน และ/หรือโรคความดันโลหิตสูง ปีงบประมาณ พ.ศ. 2569 รอบ 6 เดือน (ตามแบบฟอร์มที่ 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E6E3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0.20</w:t>
            </w:r>
          </w:p>
        </w:tc>
        <w:tc>
          <w:tcPr>
            <w:tcW w:w="3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479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pacing w:val="-6"/>
                <w:sz w:val="32"/>
                <w:szCs w:val="32"/>
                <w:cs/>
              </w:rPr>
              <w:t>แบบฟอร์มที่ 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รายงานผลการดำเนินงานตามแผนปฏิบัติการฯ และผลการ</w:t>
            </w:r>
            <w:r>
              <w:rPr>
                <w:rStyle w:val="a0"/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ดำเนินงานคัดกรอง การตรวจติดตามยืนยันวินิจฉัยกลุ่มสงสัยป่วยโรคเบาหวาน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และ/หรือโรคความดันโลหิตสูง ปีงบประมาณ พ.ศ. 2569 รอบ 6 เดือน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แนบเอกสารหลักฐานแสดงการดำเนินงานตามแผนปฏิบัติการฯ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เช่น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 xml:space="preserve">หนังสือเชิญประชุม เอกสารประกอบการประชุม รายงานการประชุม ข่าวประชาสัมพันธ์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เป็นต้น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พร้อมหลักฐานการเสนอ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>ผู้บริหารลงนามรับทราบ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>รายงาน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ในระบบ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ESMs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พร้อมแนบเอกสารหลักฐานการดำเนินงาน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กุมภาพันธ์ พ.ศ. 2569</w:t>
            </w:r>
          </w:p>
        </w:tc>
      </w:tr>
      <w:tr w:rsidR="00C62E08" w14:paraId="733ADD00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37DB1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9C5D8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ผลการดำเนินงานร้อยละการตรวจติดตามยืนยันวินิจฉัยกลุ่มสงสัยป่วยโรคเบาหวาน รอบ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เดือน </w:t>
            </w:r>
          </w:p>
          <w:p w14:paraId="0087C172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73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07"/>
              <w:gridCol w:w="765"/>
              <w:gridCol w:w="766"/>
              <w:gridCol w:w="765"/>
              <w:gridCol w:w="766"/>
              <w:gridCol w:w="766"/>
            </w:tblGrid>
            <w:tr w:rsidR="00C62E08" w14:paraId="0C77B039" w14:textId="77777777">
              <w:trPr>
                <w:trHeight w:val="251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14DAF3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208063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EA086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50C78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03B022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88C84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50</w:t>
                  </w:r>
                </w:p>
              </w:tc>
            </w:tr>
            <w:tr w:rsidR="00C62E08" w14:paraId="4174C731" w14:textId="77777777">
              <w:trPr>
                <w:trHeight w:val="53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B0342D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CE8867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30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539A0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32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48EABD" w14:textId="77777777" w:rsidR="00C62E08" w:rsidRDefault="00D15276">
                  <w:pPr>
                    <w:pStyle w:val="a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62399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37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482308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40</w:t>
                  </w:r>
                </w:p>
              </w:tc>
            </w:tr>
          </w:tbl>
          <w:p w14:paraId="380A821C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หมายเหตุ: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062E47D0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1.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HDC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ณ วันที่ 16 กุมภาพันธ์ 2569</w:t>
            </w:r>
          </w:p>
          <w:p w14:paraId="3885AFA9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2. 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A99A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77686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62E08" w14:paraId="58CC0D1D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D3F8A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5266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ผลการดำเนินงานร้อยละการตรวจติดตามยืนยันวินิจฉัยกลุ่มสงสัยป่วยโรคความดันโลหิตสูง รอบ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เดือน </w:t>
            </w:r>
          </w:p>
          <w:p w14:paraId="2954CE8D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73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08"/>
              <w:gridCol w:w="765"/>
              <w:gridCol w:w="765"/>
              <w:gridCol w:w="766"/>
              <w:gridCol w:w="765"/>
              <w:gridCol w:w="766"/>
            </w:tblGrid>
            <w:tr w:rsidR="00C62E08" w14:paraId="52B5B555" w14:textId="77777777">
              <w:trPr>
                <w:trHeight w:val="251"/>
              </w:trPr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84B33E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DD17F5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ECE1F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A5203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D197E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BD3C0F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50</w:t>
                  </w:r>
                </w:p>
              </w:tc>
            </w:tr>
            <w:tr w:rsidR="00C62E08" w14:paraId="1C6D9AB2" w14:textId="77777777">
              <w:trPr>
                <w:trHeight w:val="53"/>
              </w:trPr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FA6C53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1A7BF3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30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120446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35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3AD9F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C84E6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74299F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50</w:t>
                  </w:r>
                </w:p>
              </w:tc>
            </w:tr>
          </w:tbl>
          <w:p w14:paraId="33D461BA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หมายเหตุ: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75B5E5D9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1.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HDC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ณ วันที่ 16 กุมภาพันธ์ 2569</w:t>
            </w:r>
          </w:p>
          <w:p w14:paraId="5E3FA865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2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. 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208E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  <w:p w14:paraId="76E9B6B5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F1336C2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F28BE2B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9143DA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88F0FAF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6D8A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27AE8BFE" w14:textId="77777777">
        <w:trPr>
          <w:trHeight w:val="34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0467" w14:textId="77777777" w:rsidR="00C62E08" w:rsidRDefault="00D15276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5A85B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4.1 รายงานผลการดำเนินงานตามแผนปฏิบัติการฯ และ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ผลการดำเนินงานคัดกรอง การตรวจติดตามยืนยันวินิจฉัยกลุ่ม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สงสัยป่วยโรคเบาหวาน และ/หรือโรคความดันโลหิตสูง ปีงบประมาณ พ.ศ. 2569 รอบ 9 เดือน (ตามแบบฟอร์มที่ 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62BA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  <w:p w14:paraId="57607833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1578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แบบฟอร์มที่ 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รายงานผลการดำเนินงานตามแผนปฏิบัติการฯ และผลการดำเนินงานคัดกรอง การตรวจติดตามยืนยันวินิจฉัยกลุ่มสงสัยป่วยโรคเบาหวาน และ/หรือโรคความดันโลหิตสูง ปีงบประมาณ พ.ศ. 2569 รอบ 9 เดือน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แนบเอกสารหลักฐานแสดงการดำเนินงานตามแผนปฏิบัติการฯ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เช่น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 xml:space="preserve">หนังสือเชิญประชุม เอกสารประกอบการประชุม รายงานการประชุม ข่าวประชาสัมพันธ์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เป็นต้น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พร้อมหลักฐานการเสนอผู้บริหารลงนามรับทราบ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มิถุนายน พ.ศ. 2569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รายงานในระบบ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ESMs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พร้อมแนบเอกสารหลักฐานการดำเนินงาน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สิงหาคม พ.ศ. 2569</w:t>
            </w:r>
          </w:p>
          <w:p w14:paraId="5774675F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62E08" w14:paraId="68EA154D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D5900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4B03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ผลการดำเนินงานร้อยละของประชากรอายุ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ปีขึ้น</w:t>
            </w: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 xml:space="preserve">ไปที่ได้รับการคัดกรองเพื่อวินิจฉัยโรคเบาหวาน รอบ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>9</w:t>
            </w:r>
            <w:r>
              <w:rPr>
                <w:rStyle w:val="a0"/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 xml:space="preserve"> เดือน</w:t>
            </w:r>
          </w:p>
          <w:p w14:paraId="1B268F3A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8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07"/>
              <w:gridCol w:w="778"/>
              <w:gridCol w:w="779"/>
              <w:gridCol w:w="778"/>
              <w:gridCol w:w="779"/>
              <w:gridCol w:w="779"/>
            </w:tblGrid>
            <w:tr w:rsidR="00C62E08" w14:paraId="74F9D28B" w14:textId="77777777">
              <w:trPr>
                <w:trHeight w:val="251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517572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1353EF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05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87B02D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7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7E523D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25C83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7F194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</w:t>
                  </w:r>
                </w:p>
              </w:tc>
            </w:tr>
            <w:tr w:rsidR="00C62E08" w14:paraId="23E3457E" w14:textId="77777777">
              <w:trPr>
                <w:trHeight w:val="53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0F1436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871CE1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40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6BC59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7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883ABF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2AC1E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D1E8F8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60</w:t>
                  </w:r>
                </w:p>
              </w:tc>
            </w:tr>
          </w:tbl>
          <w:p w14:paraId="60EDAC9E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หมายเหตุ: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19040BEF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1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HDC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ณ วันที่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16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มิถุนายน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2569</w:t>
            </w:r>
          </w:p>
          <w:p w14:paraId="4B4A7DD4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2. 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1C17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0.25</w:t>
            </w: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4B4F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62E08" w14:paraId="50A92CF5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11B2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DAFD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4.3 ผลการดำเนินงานร้อยละของประชากรอายุ 35 ปีขึ้นไปที่ได้รับการคัดกรองเพื่อวินิจฉัยโรคความดันโลหิตสูง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รอบ 9 เดือน</w:t>
            </w:r>
          </w:p>
          <w:p w14:paraId="7925098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74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5"/>
              <w:gridCol w:w="765"/>
              <w:gridCol w:w="765"/>
              <w:gridCol w:w="766"/>
              <w:gridCol w:w="765"/>
              <w:gridCol w:w="766"/>
            </w:tblGrid>
            <w:tr w:rsidR="00C62E08" w14:paraId="6BBA56CE" w14:textId="77777777">
              <w:trPr>
                <w:trHeight w:val="251"/>
              </w:trPr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EB765B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2853B5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2007A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D203F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E9EB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4B2AE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</w:t>
                  </w:r>
                </w:p>
              </w:tc>
            </w:tr>
            <w:tr w:rsidR="00C62E08" w14:paraId="47521A35" w14:textId="77777777">
              <w:trPr>
                <w:trHeight w:val="53"/>
              </w:trPr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A10A27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F7AF8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40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ED5F2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68139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C4591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9A2A36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60</w:t>
                  </w:r>
                </w:p>
              </w:tc>
            </w:tr>
          </w:tbl>
          <w:p w14:paraId="33C42CC2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14:paraId="07F5EF96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หมายเหตุ: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00F5108F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1.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HDC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ณ วันที่ 16 มิถุนายน 2569</w:t>
            </w:r>
          </w:p>
          <w:p w14:paraId="5488E0DD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2. 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770DB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  <w:p w14:paraId="5E213615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B24AA22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89FA06A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ED9AF9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0330136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FC2531A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AE828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62E08" w14:paraId="1F645741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9876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9818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4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4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ผลการดำเนินงานร้อยละการตรวจติดตามยืนยันวินิจฉัยกลุ่มสงสัยป่วยโรคเบาหวาน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รอบ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9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 เดือน</w:t>
            </w:r>
          </w:p>
          <w:p w14:paraId="5726B785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83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07"/>
              <w:gridCol w:w="786"/>
              <w:gridCol w:w="786"/>
              <w:gridCol w:w="786"/>
              <w:gridCol w:w="786"/>
              <w:gridCol w:w="787"/>
            </w:tblGrid>
            <w:tr w:rsidR="00C62E08" w14:paraId="56D627D5" w14:textId="77777777">
              <w:trPr>
                <w:trHeight w:val="251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5B4B40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62993C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05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9D7B7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96A148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B6163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7EBAEE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</w:t>
                  </w:r>
                </w:p>
              </w:tc>
            </w:tr>
            <w:tr w:rsidR="00C62E08" w14:paraId="6747A887" w14:textId="77777777">
              <w:trPr>
                <w:trHeight w:val="53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C2FB61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32B2C0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40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022A0" w14:textId="77777777" w:rsidR="00C62E08" w:rsidRDefault="00D15276">
                  <w:pPr>
                    <w:pStyle w:val="a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3D3AC7" w14:textId="77777777" w:rsidR="00C62E08" w:rsidRDefault="00D15276">
                  <w:pPr>
                    <w:pStyle w:val="a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4CF4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91326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60</w:t>
                  </w:r>
                </w:p>
              </w:tc>
            </w:tr>
          </w:tbl>
          <w:p w14:paraId="431940B3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หมายเหตุ: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3AD3DDF5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1.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HDC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ณ วันที่ 16 มิถุนายน 2569</w:t>
            </w:r>
          </w:p>
          <w:p w14:paraId="6CF6CC0E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2. คำนวณคะแนนโดยวิธีเทียบบัญญัติไตรยางศ์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1CF0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F3BD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62E08" w14:paraId="49B08CED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17E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CB9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4.5 ผลการดำเนินงานร้อยละการตรวจติดตามยืนยันวินิจฉัยกลุ่มสงสัยป่วยโรคความดันโลหิตสูง รอบ 9 เดือน</w:t>
            </w:r>
          </w:p>
          <w:p w14:paraId="447D60A8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8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5"/>
              <w:gridCol w:w="793"/>
              <w:gridCol w:w="794"/>
              <w:gridCol w:w="794"/>
              <w:gridCol w:w="794"/>
              <w:gridCol w:w="794"/>
            </w:tblGrid>
            <w:tr w:rsidR="00C62E08" w14:paraId="6AEFD72C" w14:textId="77777777">
              <w:trPr>
                <w:trHeight w:val="251"/>
              </w:trPr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F1F02A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973AA6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B1BF6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08CF1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FDD583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4DDD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0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</w:t>
                  </w:r>
                </w:p>
              </w:tc>
            </w:tr>
            <w:tr w:rsidR="00C62E08" w14:paraId="5B2943C3" w14:textId="77777777">
              <w:trPr>
                <w:trHeight w:val="53"/>
              </w:trPr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1EB12B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F6D9A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50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9C8284" w14:textId="77777777" w:rsidR="00C62E08" w:rsidRDefault="00D15276">
                  <w:pPr>
                    <w:pStyle w:val="a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47C610" w14:textId="77777777" w:rsidR="00C62E08" w:rsidRDefault="00D15276">
                  <w:pPr>
                    <w:pStyle w:val="a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8631EC" w14:textId="77777777" w:rsidR="00C62E08" w:rsidRDefault="00D15276">
                  <w:pPr>
                    <w:pStyle w:val="a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609F8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70</w:t>
                  </w:r>
                </w:p>
              </w:tc>
            </w:tr>
          </w:tbl>
          <w:p w14:paraId="5919736B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หมายเหตุ: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406DB912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1.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HDC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ณ วันที่ 16 มิถุนายน 2569</w:t>
            </w:r>
          </w:p>
          <w:p w14:paraId="4C61C24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2. 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F65B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F5B9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62E08" w14:paraId="23E3EEBF" w14:textId="77777777">
        <w:trPr>
          <w:trHeight w:val="34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4E52" w14:textId="77777777" w:rsidR="00C62E08" w:rsidRDefault="00D15276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5AAF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5.1 รายงาน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ผลการดำเนินงาน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ตามแผนปฏิบัติการฯ และ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br/>
              <w:t>ผลการดำเนินงานคัดกรอง การตรวจติดตามยืนยันวินิจฉัยกลุ่มสงสัยป่วยโรคเบาหวาน และ/หรือโรคความดันโลหิตสูง</w:t>
            </w:r>
            <w:r>
              <w:rPr>
                <w:rStyle w:val="a0"/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ปีงบประมาณ พ.ศ. 2569 รอบ 12 เดือน (ตามแบบฟอร์มที่ 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BBC93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0.20</w:t>
            </w:r>
          </w:p>
        </w:tc>
        <w:tc>
          <w:tcPr>
            <w:tcW w:w="3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1472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แบบฟอร์มที่ 3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รายงานผลการดำเนินงานตามแผนปฏิบัติการฯ และผลการดำเนินงานคัดกรอง การตรวจติดตามยืนยันวินิจฉัยกลุ่มสงสัยป่วยโรคเบาหวาน และ/หรือโรคความดันโลหิตสูง ปีงบประมาณ พ.ศ. 2569รอบ 12 เดือน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แนบเอกสารหลักฐานแสดงการดำเนินงานตามแผนปฏิบัติการฯ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เช่น หนังสือเชิญประชุม เอกสารประกอบการประชุม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>รายงานการประชุม ข่าวประชาสัมพันธ์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เป็นต้น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พร้อมหลักฐานการเสนอผู้บริหารลงนามรับทราบ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รายงานในระบบ 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ESMs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พร้อมแนบเอกสารหลักฐานการดำเนินงาน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ภายในวันที่ 25 สิงหาคม พ.ศ. 2569</w:t>
            </w:r>
          </w:p>
          <w:p w14:paraId="10C30001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62E08" w14:paraId="3CCA196B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DAB1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4B92E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5.2 ผลการดำเนินงานร้อยละการตรวจติดตามยืนยันวินิจฉัยกลุ่มสงสัยป่วยโรคเบาหวาน รอบ 12 เดือน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14:paraId="4430DD5F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  <w:lang w:eastAsia="th-TH"/>
              </w:rPr>
              <w:t>5.2.1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 xml:space="preserve"> เกณฑ์การให้คะแนนการดำเนินงาน</w:t>
            </w:r>
          </w:p>
          <w:tbl>
            <w:tblPr>
              <w:tblW w:w="48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07"/>
              <w:gridCol w:w="795"/>
              <w:gridCol w:w="795"/>
              <w:gridCol w:w="796"/>
              <w:gridCol w:w="795"/>
              <w:gridCol w:w="796"/>
            </w:tblGrid>
            <w:tr w:rsidR="00C62E08" w14:paraId="0CC323A1" w14:textId="77777777">
              <w:trPr>
                <w:trHeight w:val="251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A9602D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DB6FF1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0.09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62695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0.18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6FDA9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</w:t>
                  </w:r>
                  <w:r>
                    <w:rPr>
                      <w:rStyle w:val="a0"/>
                      <w:rFonts w:ascii="TH SarabunPSK" w:hAnsi="TH SarabunPSK" w:cs="TH SarabunPSK"/>
                      <w:sz w:val="32"/>
                      <w:szCs w:val="32"/>
                      <w:cs/>
                    </w:rPr>
                    <w:t>27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219E50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0.36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C3132B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0.45</w:t>
                  </w:r>
                </w:p>
              </w:tc>
            </w:tr>
            <w:tr w:rsidR="00C62E08" w14:paraId="3565FC50" w14:textId="77777777">
              <w:trPr>
                <w:trHeight w:val="53"/>
              </w:trPr>
              <w:tc>
                <w:tcPr>
                  <w:tcW w:w="9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3A8426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EC632C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A55FC2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61.25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5767F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62.50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3C94C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63.75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243731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65</w:t>
                  </w:r>
                </w:p>
              </w:tc>
            </w:tr>
          </w:tbl>
          <w:p w14:paraId="248D54AB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หมายเหตุ: </w:t>
            </w:r>
          </w:p>
          <w:p w14:paraId="5CF5E229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1. 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HDC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ณ วันที่ 16 สิงหาคม 2569</w:t>
            </w:r>
          </w:p>
          <w:p w14:paraId="5FF22804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2. คำนวณคะแนนโดยวิธีเทียบบัญญัติไตรยางศ์</w:t>
            </w:r>
          </w:p>
          <w:p w14:paraId="67F61B96" w14:textId="77777777" w:rsidR="00C62E08" w:rsidRDefault="00C62E08">
            <w:pPr>
              <w:pStyle w:val="a"/>
              <w:spacing w:after="0" w:line="240" w:lineRule="auto"/>
            </w:pPr>
          </w:p>
          <w:p w14:paraId="678D262D" w14:textId="77777777" w:rsidR="00C62E08" w:rsidRDefault="00C62E08">
            <w:pPr>
              <w:pStyle w:val="a"/>
              <w:spacing w:after="0" w:line="240" w:lineRule="auto"/>
            </w:pPr>
          </w:p>
          <w:p w14:paraId="2CFE80A3" w14:textId="77777777" w:rsidR="00C62E08" w:rsidRDefault="00C62E08">
            <w:pPr>
              <w:pStyle w:val="a"/>
              <w:spacing w:after="0" w:line="240" w:lineRule="auto"/>
            </w:pPr>
          </w:p>
          <w:p w14:paraId="3A99C375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  <w:lang w:eastAsia="th-TH"/>
              </w:rPr>
              <w:lastRenderedPageBreak/>
              <w:t>5.2.2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  <w:cs/>
                <w:lang w:eastAsia="th-TH"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  <w:cs/>
                <w:lang w:eastAsia="th-TH"/>
              </w:rPr>
              <w:t>เกณฑ์การให้คะแนนร้อยละที่เพิ่มขึ้นของการดำเนินงาน</w:t>
            </w:r>
          </w:p>
          <w:tbl>
            <w:tblPr>
              <w:tblW w:w="48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98"/>
              <w:gridCol w:w="737"/>
              <w:gridCol w:w="737"/>
              <w:gridCol w:w="737"/>
              <w:gridCol w:w="737"/>
              <w:gridCol w:w="738"/>
            </w:tblGrid>
            <w:tr w:rsidR="00C62E08" w14:paraId="4F0A673F" w14:textId="77777777">
              <w:trPr>
                <w:trHeight w:val="251"/>
              </w:trPr>
              <w:tc>
                <w:tcPr>
                  <w:tcW w:w="1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EC3BF7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C5521C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0.02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EC052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0.04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8E116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0.06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3EF97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0.08</w:t>
                  </w:r>
                </w:p>
              </w:tc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F4D133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0.10</w:t>
                  </w:r>
                </w:p>
              </w:tc>
            </w:tr>
            <w:tr w:rsidR="00C62E08" w14:paraId="298ED77F" w14:textId="77777777">
              <w:trPr>
                <w:trHeight w:val="53"/>
              </w:trPr>
              <w:tc>
                <w:tcPr>
                  <w:tcW w:w="1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27ADEF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br/>
                    <w:t>ที่เพิ่มขึ้น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487FB1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1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578949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A832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6032C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49BEF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5</w:t>
                  </w:r>
                </w:p>
              </w:tc>
            </w:tr>
          </w:tbl>
          <w:p w14:paraId="67EDFB66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หมายเหตุ: </w:t>
            </w:r>
          </w:p>
          <w:p w14:paraId="2FD27736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- กรณีหน่วยงานดำเนินงาน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มากกว่าหรือเท่ากับร้อยละ 65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จะได้คะแนนร้อยละที่เพิ่มขึ้น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 xml:space="preserve">ของการดำเนินงาน 0.10 คะแนน </w:t>
            </w:r>
          </w:p>
          <w:p w14:paraId="38340F76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>- กรณี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หน่วยงานดำเนินงาน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น้อยกว่าร้อยละ 65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ให้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ประเมินร้อยละ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ที่เพิ่มขึ้น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  <w:lang w:eastAsia="th-TH"/>
              </w:rPr>
              <w:t>ของการดำเนินงาน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 xml:space="preserve"> ตามคะแนนที่กำหนด</w:t>
            </w:r>
          </w:p>
          <w:p w14:paraId="4041E83A" w14:textId="77777777" w:rsidR="00C62E08" w:rsidRDefault="00D15276">
            <w:pPr>
              <w:pStyle w:val="a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- 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C20D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0.55</w:t>
            </w: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436A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62E08" w14:paraId="312842ED" w14:textId="77777777">
        <w:trPr>
          <w:trHeight w:val="3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E488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F3E5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5.3 ผลการดำเนินงานร้อยละการตรวจติดตามยืนยันวินิจฉัยกลุ่มสงสัยป่วยโรคความดันโลหิตสูง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>รอบ 12 เดือน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</w:p>
          <w:p w14:paraId="0EBD84C4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  <w:lang w:eastAsia="th-TH"/>
              </w:rPr>
              <w:t xml:space="preserve">5.3.1 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  <w:lang w:eastAsia="th-TH"/>
              </w:rPr>
              <w:t>เกณฑ์การให้คะแนนการดำเนินงาน</w:t>
            </w:r>
          </w:p>
          <w:tbl>
            <w:tblPr>
              <w:tblW w:w="48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15"/>
              <w:gridCol w:w="793"/>
              <w:gridCol w:w="794"/>
              <w:gridCol w:w="794"/>
              <w:gridCol w:w="794"/>
              <w:gridCol w:w="794"/>
            </w:tblGrid>
            <w:tr w:rsidR="00C62E08" w14:paraId="1EF9DED7" w14:textId="77777777">
              <w:trPr>
                <w:trHeight w:val="251"/>
              </w:trPr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B0E40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7E65D2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0.09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150873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0.18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F1F17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sz w:val="32"/>
                      <w:szCs w:val="32"/>
                      <w:cs/>
                    </w:rPr>
                    <w:t>0.27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C9BD0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0.36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6551A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0.45</w:t>
                  </w:r>
                </w:p>
              </w:tc>
            </w:tr>
            <w:tr w:rsidR="00C62E08" w14:paraId="007FE26F" w14:textId="77777777">
              <w:trPr>
                <w:trHeight w:val="53"/>
              </w:trPr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E6A4E9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517170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70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7993A7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71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224FD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72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5D29B1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73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15558D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75</w:t>
                  </w:r>
                </w:p>
              </w:tc>
            </w:tr>
          </w:tbl>
          <w:p w14:paraId="451E787E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หมายเหตุ: </w:t>
            </w:r>
          </w:p>
          <w:p w14:paraId="3D014E25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1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ตัดข้อมูล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</w:rPr>
              <w:t xml:space="preserve">View freeze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จาก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</w:rPr>
              <w:t>HDC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 ณ วันที่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16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สิงหาคม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28"/>
              </w:rPr>
              <w:t>2569</w:t>
            </w:r>
          </w:p>
          <w:p w14:paraId="761FB49C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</w:rPr>
              <w:t>2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. คำนวนคะแนนโดยวิธีเทียบบัญญัติไตรยางศ์</w:t>
            </w:r>
          </w:p>
          <w:p w14:paraId="3960B657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  <w:lang w:eastAsia="th-TH"/>
              </w:rPr>
              <w:t xml:space="preserve">5.3.2 </w:t>
            </w:r>
            <w:r>
              <w:rPr>
                <w:rStyle w:val="a0"/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  <w:cs/>
                <w:lang w:eastAsia="th-TH"/>
              </w:rPr>
              <w:t>เกณฑ์การให้คะแนนร้อยละที่เพิ่มขึ้นของการดำเนินงาน</w:t>
            </w:r>
          </w:p>
          <w:tbl>
            <w:tblPr>
              <w:tblW w:w="48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98"/>
              <w:gridCol w:w="737"/>
              <w:gridCol w:w="737"/>
              <w:gridCol w:w="737"/>
              <w:gridCol w:w="737"/>
              <w:gridCol w:w="738"/>
            </w:tblGrid>
            <w:tr w:rsidR="00C62E08" w14:paraId="54D808B9" w14:textId="77777777">
              <w:trPr>
                <w:trHeight w:val="251"/>
              </w:trPr>
              <w:tc>
                <w:tcPr>
                  <w:tcW w:w="1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3FF036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EF21D6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0.02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F1B688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0.04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F44430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0.06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E8DBE6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0.08</w:t>
                  </w:r>
                </w:p>
              </w:tc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48E723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0.10</w:t>
                  </w:r>
                </w:p>
              </w:tc>
            </w:tr>
            <w:tr w:rsidR="00C62E08" w14:paraId="463C947D" w14:textId="77777777">
              <w:trPr>
                <w:trHeight w:val="53"/>
              </w:trPr>
              <w:tc>
                <w:tcPr>
                  <w:tcW w:w="1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D38755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br/>
                    <w:t>ที่เพิ่มขึ้น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FBB7D3" w14:textId="77777777" w:rsidR="00C62E08" w:rsidRDefault="00D15276">
                  <w:pPr>
                    <w:pStyle w:val="a"/>
                    <w:tabs>
                      <w:tab w:val="left" w:pos="0"/>
                      <w:tab w:val="left" w:pos="1134"/>
                      <w:tab w:val="left" w:pos="1560"/>
                      <w:tab w:val="left" w:pos="1985"/>
                      <w:tab w:val="left" w:pos="2410"/>
                      <w:tab w:val="left" w:pos="2694"/>
                    </w:tabs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≤ 1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C7DB84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3D23D5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9463CA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C52C2D" w14:textId="77777777" w:rsidR="00C62E08" w:rsidRDefault="00D15276">
                  <w:pPr>
                    <w:pStyle w:val="a"/>
                    <w:spacing w:after="0" w:line="240" w:lineRule="auto"/>
                    <w:jc w:val="center"/>
                  </w:pPr>
                  <w:r>
                    <w:rPr>
                      <w:rStyle w:val="a0"/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≥ 5</w:t>
                  </w:r>
                </w:p>
              </w:tc>
            </w:tr>
          </w:tbl>
          <w:p w14:paraId="1D194698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หมายเหตุ: </w:t>
            </w:r>
          </w:p>
          <w:p w14:paraId="6DB5FE1F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- กรณีหน่วยงานดำเนินงาน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มากกว่าหรือเท่ากับร้อยละ 75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จะได้คะแนนร้อยละที่เพิ่มขึ้น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 xml:space="preserve">ของการดำเนินงาน 0.10 คะแนน </w:t>
            </w:r>
          </w:p>
          <w:p w14:paraId="79E2E158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>- กรณี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หน่วยงานดำเนินงาน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น้อยกว่าร้อยละ 75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 xml:space="preserve"> ให้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ประเมินร้อยละ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br/>
              <w:t>ที่เพิ่มขึ้น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28"/>
                <w:cs/>
                <w:lang w:eastAsia="th-TH"/>
              </w:rPr>
              <w:t>ของการดำเนินงาน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 xml:space="preserve"> ตามคะแนนที่กำหนด</w:t>
            </w:r>
          </w:p>
          <w:p w14:paraId="0FEBF75D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  <w:lang w:eastAsia="th-TH"/>
              </w:rPr>
              <w:t xml:space="preserve">- </w:t>
            </w:r>
            <w:r>
              <w:rPr>
                <w:rStyle w:val="a0"/>
                <w:rFonts w:ascii="TH SarabunPSK" w:hAnsi="TH SarabunPSK" w:cs="TH SarabunPSK"/>
                <w:color w:val="000000"/>
                <w:sz w:val="28"/>
                <w:cs/>
              </w:rPr>
              <w:t>คำนวนคะแนนโดยวิธีเทียบบัญญัติไตรยางศ์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7124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0.55</w:t>
            </w:r>
          </w:p>
        </w:tc>
        <w:tc>
          <w:tcPr>
            <w:tcW w:w="3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616B" w14:textId="77777777" w:rsidR="00C62E08" w:rsidRDefault="00C62E08">
            <w:pPr>
              <w:pStyle w:val="a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709C5E01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หมายเหตุ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: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val="en-GB"/>
        </w:rPr>
        <w:t xml:space="preserve"> </w:t>
      </w:r>
      <w:bookmarkStart w:id="5" w:name="_Hlk91173750"/>
    </w:p>
    <w:p w14:paraId="39CF3962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val="en-GB"/>
        </w:rPr>
        <w:t>รายละเอียดกรณีหักคะแนน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val="en-GB"/>
        </w:rPr>
        <w:t xml:space="preserve"> ดังนี้</w:t>
      </w:r>
    </w:p>
    <w:p w14:paraId="5DD94987" w14:textId="77777777" w:rsidR="00C62E08" w:rsidRDefault="00D15276">
      <w:pPr>
        <w:pStyle w:val="a"/>
        <w:tabs>
          <w:tab w:val="left" w:pos="993"/>
        </w:tabs>
        <w:spacing w:after="0" w:line="360" w:lineRule="exact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lang w:val="en-GB"/>
        </w:rPr>
        <w:t xml:space="preserve">             1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val="en-GB"/>
        </w:rPr>
        <w:t xml:space="preserve">.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กรณีไม่รายงานภายในระยะเวลาที่กำหนดในแต่ละขั้นตอน หักขั้นตอนละ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0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05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คะแนน</w:t>
      </w:r>
    </w:p>
    <w:p w14:paraId="73E6B394" w14:textId="77777777" w:rsidR="00C62E08" w:rsidRDefault="00D15276">
      <w:pPr>
        <w:pStyle w:val="a"/>
        <w:tabs>
          <w:tab w:val="left" w:pos="993"/>
        </w:tabs>
        <w:spacing w:after="0" w:line="360" w:lineRule="exact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       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2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. กรณีไม่เสนอผู้บริหารลงนามรับทราบ หรือเสนอผู้บริหารลงนามไม่ครบทุกขั้นตอน หักขั้นตอนละ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0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05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คะแนน </w:t>
      </w:r>
    </w:p>
    <w:p w14:paraId="74843869" w14:textId="77777777" w:rsidR="00C62E08" w:rsidRDefault="00D15276">
      <w:pPr>
        <w:pStyle w:val="a"/>
        <w:tabs>
          <w:tab w:val="left" w:pos="993"/>
        </w:tabs>
        <w:spacing w:after="0" w:line="360" w:lineRule="exact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             3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. กรณีเอกสารที่แนบประกอบการประเมินผลในระบบ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Estimates SM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มีข้อมูลไม่ครบถ้วนไม่ชัดเจน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หรือไม่ตรงตามประเด็นของแต่ละขั้นตอน หักขั้นตอนละ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0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05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คะแนน</w:t>
      </w:r>
      <w:bookmarkEnd w:id="5"/>
    </w:p>
    <w:p w14:paraId="0F7519E5" w14:textId="77777777" w:rsidR="00C62E08" w:rsidRDefault="00D15276">
      <w:pPr>
        <w:pStyle w:val="a"/>
        <w:tabs>
          <w:tab w:val="left" w:pos="993"/>
        </w:tabs>
        <w:spacing w:after="0" w:line="240" w:lineRule="auto"/>
      </w:pPr>
      <w:r>
        <w:rPr>
          <w:rStyle w:val="a0"/>
          <w:rFonts w:cs="Angsana New"/>
          <w:sz w:val="32"/>
          <w:szCs w:val="32"/>
          <w:cs/>
        </w:rPr>
        <w:t xml:space="preserve">            </w:t>
      </w:r>
      <w:r>
        <w:rPr>
          <w:rStyle w:val="a0"/>
          <w:rFonts w:ascii="TH SarabunPSK" w:hAnsi="TH SarabunPSK" w:cs="TH SarabunPSK"/>
          <w:sz w:val="32"/>
          <w:szCs w:val="32"/>
        </w:rPr>
        <w:t>4</w:t>
      </w:r>
      <w:r>
        <w:rPr>
          <w:rStyle w:val="a0"/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กรณีไม่ระบุรายละเอียดความก้าวหน้าและผลการดำเนินงานในระบบ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 xml:space="preserve">Estimates SM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หักขั้นตอนละ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0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05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คะแนน</w:t>
      </w:r>
    </w:p>
    <w:p w14:paraId="1A6F2283" w14:textId="77777777" w:rsidR="00C62E08" w:rsidRDefault="00D15276">
      <w:pPr>
        <w:pStyle w:val="a"/>
        <w:tabs>
          <w:tab w:val="left" w:pos="993"/>
        </w:tabs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10. เป้าหมาย : </w:t>
      </w:r>
    </w:p>
    <w:p w14:paraId="348BB789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eastAsia="ja-JP"/>
        </w:rPr>
        <w:tab/>
        <w:t xml:space="preserve">ไตรมาสที่ 1 ถึงขั้นตอนที่ 2 </w:t>
      </w:r>
    </w:p>
    <w:p w14:paraId="6F0CC23B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eastAsia="ja-JP"/>
        </w:rPr>
        <w:tab/>
        <w:t xml:space="preserve">ไตรมาสที่ 2 ถึงขั้นตอนที่ 3 </w:t>
      </w:r>
    </w:p>
    <w:p w14:paraId="57844BDE" w14:textId="77777777" w:rsidR="00C62E08" w:rsidRDefault="00D15276">
      <w:pPr>
        <w:pStyle w:val="a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  <w:lang w:eastAsia="ja-JP"/>
        </w:rPr>
      </w:pPr>
      <w:r>
        <w:rPr>
          <w:rFonts w:ascii="TH SarabunPSK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  <w:lang w:eastAsia="ja-JP"/>
        </w:rPr>
        <w:tab/>
        <w:t xml:space="preserve">ไตรมาสที่ 3 ถึงขั้นตอนที่ 4 </w:t>
      </w:r>
    </w:p>
    <w:p w14:paraId="095F5600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  <w:lang w:eastAsia="ja-JP"/>
        </w:rPr>
        <w:tab/>
        <w:t>ไตรมาสที่ 4 ถึงขั้นตอนที่ 5</w:t>
      </w:r>
    </w:p>
    <w:p w14:paraId="2972E304" w14:textId="77777777" w:rsidR="00C62E08" w:rsidRDefault="00D15276">
      <w:pPr>
        <w:pStyle w:val="a"/>
        <w:spacing w:before="12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11. แหล่งข้อมูล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: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โปรแกรมของสถานบริการสาธารณสุข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ระบบรายงาน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Health Data Center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HDC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On Cloud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กระทรวงสาธารณสุข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รายงานความก้าวหน้าจากระบบบริหารจัดการเชิงยุทธศาสตร์ กรมควบคุมโรค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Estimates SM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)  </w:t>
      </w:r>
    </w:p>
    <w:p w14:paraId="377BDFF4" w14:textId="77777777" w:rsidR="00C62E08" w:rsidRDefault="00D15276">
      <w:pPr>
        <w:pStyle w:val="a"/>
        <w:spacing w:before="12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12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proofErr w:type="gramStart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>วิธีการจัดเก็บข้อมูล :</w:t>
      </w:r>
      <w:proofErr w:type="gramEnd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264B62C4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12.1 ข้อมูลรายงาน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Health Data Center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HDC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กระทรวงสาธารณสุข</w:t>
      </w:r>
    </w:p>
    <w:p w14:paraId="3518CBDA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12.2 รายงานผลการประเมินการปฏิบัติราชการตนเอง (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Self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-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Assessment Report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: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SAR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) พร้อมแนบเอกสาร</w:t>
      </w:r>
      <w:r>
        <w:rPr>
          <w:rStyle w:val="a0"/>
          <w:rFonts w:ascii="TH SarabunPSK" w:hAnsi="TH SarabunPSK" w:cs="TH SarabunPSK"/>
          <w:color w:val="000000"/>
          <w:spacing w:val="-2"/>
          <w:sz w:val="32"/>
          <w:szCs w:val="32"/>
          <w:cs/>
        </w:rPr>
        <w:t>หลักฐานการดำเนินงานลงในรายงานความก้าวหน้าจากระบบบริหารจัดการเชิงยุทธศาสตร์ กรมควบคุมโรค (</w:t>
      </w:r>
      <w:r>
        <w:rPr>
          <w:rStyle w:val="a0"/>
          <w:rFonts w:ascii="TH SarabunPSK" w:hAnsi="TH SarabunPSK" w:cs="TH SarabunPSK"/>
          <w:color w:val="000000"/>
          <w:spacing w:val="-2"/>
          <w:sz w:val="32"/>
          <w:szCs w:val="32"/>
        </w:rPr>
        <w:t>Estimates SM</w:t>
      </w:r>
      <w:r>
        <w:rPr>
          <w:rStyle w:val="a0"/>
          <w:rFonts w:ascii="TH SarabunPSK" w:hAnsi="TH SarabunPSK" w:cs="TH SarabunPSK"/>
          <w:color w:val="000000"/>
          <w:spacing w:val="-2"/>
          <w:sz w:val="32"/>
          <w:szCs w:val="32"/>
          <w:cs/>
        </w:rPr>
        <w:t>)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13512B16" w14:textId="77777777" w:rsidR="00C62E08" w:rsidRDefault="00D15276">
      <w:pPr>
        <w:pStyle w:val="a2"/>
        <w:spacing w:before="12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13. ความถี่ในการจัดเก็บข้อมูล : </w:t>
      </w:r>
    </w:p>
    <w:p w14:paraId="2BEEAA02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ไตรมาสที่ 2 ภายในวันที่ 25 กุมภาพันธ์ พ.ศ. 2569</w:t>
      </w:r>
    </w:p>
    <w:p w14:paraId="7DFCDF59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ไตรมาสที่ 4 ภายในวันที่ 25 สิงหาคม พ.ศ. 2569</w:t>
      </w:r>
    </w:p>
    <w:p w14:paraId="69114441" w14:textId="77777777" w:rsidR="00C62E08" w:rsidRDefault="00D15276">
      <w:pPr>
        <w:pStyle w:val="a"/>
        <w:spacing w:before="12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14. แบบฟอร์มที่ใช้ประกอบด้วย : </w:t>
      </w:r>
    </w:p>
    <w:p w14:paraId="5674533E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14.1 แบบฟอร์มที่ 1 รายงานวิเคราะห์การคัดกรอง การตรวจติดตามยืนยันวินิจฉัยกลุ่มสงสัยป่วยโรคเบาหวาน และ/หรือโรคความดันโลหิตสูง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>และผู้ป่วยรายใหม่จากกลุ่มสงสัยป่วยโรคเบาหวาน และ/หรือโรคความดันโลหิตสูง ในปีที่ผ่านมา</w:t>
      </w:r>
    </w:p>
    <w:p w14:paraId="47AA655D" w14:textId="77777777" w:rsidR="00C62E08" w:rsidRDefault="00D15276">
      <w:pPr>
        <w:pStyle w:val="a"/>
        <w:tabs>
          <w:tab w:val="left" w:pos="709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14.2 แบบฟอร์มที่ 2 แผนปฏิบัติการดำเนินงานตรวจติดตามยืนยันวินิจฉัยกลุ่มสงสัยป่วยโรคเบาหวาน และ/หรือโรคความดันโลหิตสูง ปีงบประมาณ พ.ศ. 2569 </w:t>
      </w:r>
    </w:p>
    <w:p w14:paraId="6EFF7394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>14.3 แบบฟอร์มที่ 3 รายงานผลการดำเนินงานตามแผนปฏิบัติการฯ และผลการดำเนินงานคัดกรอง การตรวจติดตามยืนยันวินิจฉัยกลุ่มสงสัยป่วยโรคเบาหวาน และ/หรือโรคความดันโลหิตสูง ปีงบประมาณ พ.ศ. 2569</w:t>
      </w:r>
    </w:p>
    <w:p w14:paraId="5901E9F4" w14:textId="77777777" w:rsidR="00C62E08" w:rsidRDefault="00D15276">
      <w:pPr>
        <w:pStyle w:val="a2"/>
        <w:spacing w:before="12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>15. ผู้กำกับตัวชี้วัด :</w:t>
      </w:r>
    </w:p>
    <w:p w14:paraId="397912C7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ระดับกรม :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กองโรคไม่ติดต่อ</w:t>
      </w:r>
    </w:p>
    <w:tbl>
      <w:tblPr>
        <w:tblW w:w="1020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1843"/>
        <w:gridCol w:w="3260"/>
      </w:tblGrid>
      <w:tr w:rsidR="00C62E08" w14:paraId="19EC533A" w14:textId="77777777">
        <w:trPr>
          <w:tblHeader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2DAA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B6A3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6A00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mail</w:t>
            </w:r>
          </w:p>
        </w:tc>
      </w:tr>
      <w:tr w:rsidR="00C62E08" w14:paraId="6DD0D0CE" w14:textId="77777777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87A7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proofErr w:type="gramStart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นายแพทย์กฤษฎา  หาญบรรเจิด</w:t>
            </w:r>
            <w:proofErr w:type="gramEnd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 </w:t>
            </w:r>
          </w:p>
          <w:p w14:paraId="5EFDD241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ผู้อำนวยการกองโรคไม่ติดต่อ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F77B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0 2590 3893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0ACA" w14:textId="77777777" w:rsidR="00C62E08" w:rsidRDefault="00D15276">
            <w:pPr>
              <w:pStyle w:val="a2"/>
              <w:jc w:val="center"/>
            </w:pPr>
            <w:proofErr w:type="spellStart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ncd</w:t>
            </w:r>
            <w:proofErr w:type="spellEnd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pb3867@gmail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com</w:t>
            </w:r>
          </w:p>
        </w:tc>
      </w:tr>
      <w:tr w:rsidR="00C62E08" w14:paraId="6E8CA0C6" w14:textId="77777777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75E8D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 นายแพทย์ชูฤทธิ์  เต็งไตรสรณ์                 </w:t>
            </w:r>
          </w:p>
          <w:p w14:paraId="0D2340D6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รองผู้อำนวยการกองโรคไม่ติดต่อ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FDBA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0 2590 3893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93F3" w14:textId="77777777" w:rsidR="00C62E08" w:rsidRDefault="00C62E08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688456B0" w14:textId="77777777">
        <w:trPr>
          <w:trHeight w:val="67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C16B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นางหทัยชนก เกตุจุนา</w:t>
            </w:r>
          </w:p>
          <w:p w14:paraId="4C08F884" w14:textId="77777777" w:rsidR="00C62E08" w:rsidRDefault="00D15276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หัวหน้ากลุ่มพัฒนาคุณภาพบริการ กองโรคไม่ติดต่อ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C735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0 2590 3867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FB45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37FE88DC" w14:textId="77777777" w:rsidR="00C62E08" w:rsidRDefault="00D15276">
      <w:pPr>
        <w:pStyle w:val="a2"/>
        <w:spacing w:before="12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ระดับหน่วยงาน 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………………………………………………………</w:t>
      </w:r>
    </w:p>
    <w:tbl>
      <w:tblPr>
        <w:tblW w:w="1020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1843"/>
        <w:gridCol w:w="3260"/>
      </w:tblGrid>
      <w:tr w:rsidR="00C62E08" w14:paraId="24E4F94C" w14:textId="77777777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417B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D231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78B8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mail</w:t>
            </w:r>
          </w:p>
        </w:tc>
      </w:tr>
      <w:tr w:rsidR="00C62E08" w14:paraId="4A128A5A" w14:textId="77777777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92E6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8DE5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C6C47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44527F21" w14:textId="77777777" w:rsidR="00C62E08" w:rsidRDefault="00D15276">
      <w:pPr>
        <w:pStyle w:val="a"/>
        <w:spacing w:before="12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>16. ผู้จัดเก็บข้อมูล :</w:t>
      </w:r>
    </w:p>
    <w:p w14:paraId="2BE3E610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ระดับกรม :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กองโรคไม่ติดต่อ</w:t>
      </w:r>
    </w:p>
    <w:p w14:paraId="60FDBBD1" w14:textId="77777777" w:rsidR="00C62E08" w:rsidRDefault="00D15276">
      <w:pPr>
        <w:pStyle w:val="a2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ร้อยละการตรวจติดตามยืนยันวินิจฉัยกลุ่มสงสัยป่วยโรคเบาหวาน</w:t>
      </w:r>
    </w:p>
    <w:tbl>
      <w:tblPr>
        <w:tblW w:w="102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8"/>
        <w:gridCol w:w="1842"/>
        <w:gridCol w:w="3261"/>
      </w:tblGrid>
      <w:tr w:rsidR="00C62E08" w14:paraId="741F36B7" w14:textId="77777777">
        <w:trPr>
          <w:trHeight w:val="326"/>
          <w:tblHeader/>
        </w:trPr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B3020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1DE05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279B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mail</w:t>
            </w:r>
          </w:p>
        </w:tc>
      </w:tr>
      <w:tr w:rsidR="00C62E08" w14:paraId="5FF989C1" w14:textId="77777777">
        <w:trPr>
          <w:trHeight w:val="389"/>
        </w:trPr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0510" w14:textId="77777777" w:rsidR="00C62E08" w:rsidRDefault="00D15276">
            <w:pPr>
              <w:pStyle w:val="a"/>
              <w:spacing w:after="0" w:line="240" w:lineRule="auto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นางสาวสุภาพร หน่อคำ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616F1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0 2590 3867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1D8D" w14:textId="77777777" w:rsidR="00C62E08" w:rsidRDefault="00D15276">
            <w:pPr>
              <w:pStyle w:val="a2"/>
              <w:jc w:val="center"/>
            </w:pPr>
            <w:proofErr w:type="spellStart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ncd</w:t>
            </w:r>
            <w:proofErr w:type="spellEnd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pb3867@gmail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com</w:t>
            </w:r>
          </w:p>
        </w:tc>
      </w:tr>
      <w:tr w:rsidR="00C62E08" w14:paraId="60EB96E1" w14:textId="77777777">
        <w:trPr>
          <w:trHeight w:val="326"/>
        </w:trPr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A1A9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 นางสิริกาญจน์ ฉันทมาภา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47D20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11F53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600BA8C5" w14:textId="77777777">
        <w:trPr>
          <w:trHeight w:val="326"/>
        </w:trPr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2CE0" w14:textId="77777777" w:rsidR="00C62E08" w:rsidRDefault="00D15276">
            <w:pPr>
              <w:pStyle w:val="a2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 นางสาวจันทร์เพ็ญ พูลช่วย                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E5FDF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0C754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3A5683CE" w14:textId="77777777" w:rsidR="00C62E08" w:rsidRDefault="00D15276">
      <w:pPr>
        <w:pStyle w:val="a2"/>
        <w:spacing w:before="24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ร้อยละการตรวจติดตามยืนยันวินิจฉัยกลุ่มสงสัยป่วยโรคความดันโลหิตสูง</w:t>
      </w:r>
    </w:p>
    <w:tbl>
      <w:tblPr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1842"/>
        <w:gridCol w:w="3119"/>
      </w:tblGrid>
      <w:tr w:rsidR="00C62E08" w14:paraId="35986B74" w14:textId="77777777">
        <w:trPr>
          <w:trHeight w:val="32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B4171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4A17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93D7A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mail</w:t>
            </w:r>
          </w:p>
        </w:tc>
      </w:tr>
      <w:tr w:rsidR="00C62E08" w14:paraId="28EA629D" w14:textId="77777777">
        <w:trPr>
          <w:trHeight w:val="336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1DFA" w14:textId="77777777" w:rsidR="00C62E08" w:rsidRDefault="00D15276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1. นางสาวขวัญชนก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สระ                       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DDBAE" w14:textId="77777777" w:rsidR="00C62E08" w:rsidRDefault="00D15276">
            <w:pPr>
              <w:pStyle w:val="a"/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0 2590 3867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19694" w14:textId="77777777" w:rsidR="00C62E08" w:rsidRDefault="00D15276">
            <w:pPr>
              <w:pStyle w:val="a2"/>
              <w:jc w:val="center"/>
            </w:pPr>
            <w:proofErr w:type="spellStart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ncd</w:t>
            </w:r>
            <w:proofErr w:type="spellEnd"/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pb3867@gmail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Style w:val="a0"/>
                <w:rFonts w:ascii="TH SarabunPSK" w:hAnsi="TH SarabunPSK" w:cs="TH SarabunPSK"/>
                <w:color w:val="000000"/>
                <w:sz w:val="32"/>
                <w:szCs w:val="32"/>
              </w:rPr>
              <w:t>com</w:t>
            </w:r>
          </w:p>
        </w:tc>
      </w:tr>
      <w:tr w:rsidR="00C62E08" w14:paraId="5503DDEB" w14:textId="77777777">
        <w:trPr>
          <w:trHeight w:val="32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F960" w14:textId="77777777" w:rsidR="00C62E08" w:rsidRDefault="00D15276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 นางสาวสุภาพร ศุภ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ษร</w:t>
            </w:r>
            <w:proofErr w:type="spellEnd"/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CB7A3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A0F0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50AF5F51" w14:textId="77777777">
        <w:trPr>
          <w:trHeight w:val="32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6C32" w14:textId="77777777" w:rsidR="00C62E08" w:rsidRDefault="00D15276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 นางสาวอารีรัตน์ ฤทธิ์เลิศ                   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47C41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F8508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72E89757" w14:textId="77777777" w:rsidR="00C62E08" w:rsidRDefault="00C62E08">
      <w:pPr>
        <w:pStyle w:val="a2"/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  <w:lang w:eastAsia="ja-JP"/>
        </w:rPr>
      </w:pPr>
    </w:p>
    <w:p w14:paraId="6002DA8A" w14:textId="77777777" w:rsidR="00C62E08" w:rsidRDefault="00D15276">
      <w:pPr>
        <w:pStyle w:val="a2"/>
        <w:spacing w:before="120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ระดับหน่วยงาน : </w:t>
      </w:r>
    </w:p>
    <w:tbl>
      <w:tblPr>
        <w:tblW w:w="100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1842"/>
        <w:gridCol w:w="3119"/>
      </w:tblGrid>
      <w:tr w:rsidR="00C62E08" w14:paraId="10A5C38D" w14:textId="77777777">
        <w:trPr>
          <w:trHeight w:val="39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DCBD" w14:textId="77777777" w:rsidR="00C62E08" w:rsidRDefault="00D15276">
            <w:pPr>
              <w:pStyle w:val="a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ชื่อผู้จัดเก็บข้อมูล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1B20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53A5" w14:textId="77777777" w:rsidR="00C62E08" w:rsidRDefault="00D15276">
            <w:pPr>
              <w:pStyle w:val="a2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-</w:t>
            </w: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mail</w:t>
            </w:r>
          </w:p>
        </w:tc>
      </w:tr>
      <w:tr w:rsidR="00C62E08" w14:paraId="6A4AB239" w14:textId="77777777">
        <w:trPr>
          <w:trHeight w:val="4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AD32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411C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C93A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62E08" w14:paraId="0FC82A20" w14:textId="77777777">
        <w:trPr>
          <w:trHeight w:val="39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3429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E19D" w14:textId="77777777" w:rsidR="00C62E08" w:rsidRDefault="00C62E08">
            <w:pPr>
              <w:pStyle w:val="a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F9EA" w14:textId="77777777" w:rsidR="00C62E08" w:rsidRDefault="00C62E08">
            <w:pPr>
              <w:pStyle w:val="a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14:paraId="0D04D63C" w14:textId="77777777" w:rsidR="00073983" w:rsidRDefault="00073983">
      <w:pPr>
        <w:rPr>
          <w:rFonts w:cs="Angsana New"/>
          <w:cs/>
        </w:rPr>
        <w:sectPr w:rsidR="00073983">
          <w:headerReference w:type="default" r:id="rId7"/>
          <w:footerReference w:type="default" r:id="rId8"/>
          <w:pgSz w:w="11906" w:h="16838"/>
          <w:pgMar w:top="709" w:right="566" w:bottom="1276" w:left="1134" w:header="340" w:footer="0" w:gutter="0"/>
          <w:cols w:space="720"/>
        </w:sectPr>
      </w:pPr>
    </w:p>
    <w:p w14:paraId="0D9B6FA7" w14:textId="77777777" w:rsidR="00C62E08" w:rsidRDefault="00D15276">
      <w:pPr>
        <w:pStyle w:val="a"/>
        <w:tabs>
          <w:tab w:val="left" w:pos="1020"/>
        </w:tabs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แบบฟอร์มที่ 1</w:t>
      </w:r>
    </w:p>
    <w:p w14:paraId="1F170175" w14:textId="77777777" w:rsidR="00C62E08" w:rsidRDefault="00C62E08">
      <w:pPr>
        <w:pStyle w:val="a"/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14:paraId="509FAA4A" w14:textId="77777777" w:rsidR="00C62E08" w:rsidRDefault="00D15276">
      <w:pPr>
        <w:pStyle w:val="a"/>
        <w:spacing w:after="0" w:line="240" w:lineRule="auto"/>
        <w:jc w:val="center"/>
      </w:pPr>
      <w:bookmarkStart w:id="6" w:name="_Hlk176875564"/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รายงานวิเคราะห์การคัดกรอง การตรวจติดตามยืนยันวินิจฉัยกลุ่มสงสัยป่วยโรคเบาหวาน 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br/>
        <w:t xml:space="preserve">และ/หรือโรคความดันโลหิตสูง และผู้ป่วยรายใหม่จากกลุ่มสงสัยป่วยโรคเบาหวาน 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br/>
        <w:t>และ/หรือโรคความดันโลหิตสูง ในปีที่ผ่านมา</w:t>
      </w:r>
    </w:p>
    <w:bookmarkEnd w:id="6"/>
    <w:p w14:paraId="1854A8FC" w14:textId="77777777" w:rsidR="00C62E08" w:rsidRDefault="00D15276">
      <w:pPr>
        <w:pStyle w:val="a2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>หน่วยงาน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u w:val="dotted"/>
          <w:cs/>
        </w:rPr>
        <w:tab/>
      </w:r>
    </w:p>
    <w:p w14:paraId="02E385B2" w14:textId="77777777" w:rsidR="00C62E08" w:rsidRDefault="00C62E08">
      <w:pPr>
        <w:pStyle w:val="a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D8CAF57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1. รายงานวิเคราะห์</w:t>
      </w:r>
      <w:bookmarkStart w:id="7" w:name="_Hlk176875591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การคัดกรอง การตรวจติดตามยืนยันวินิจฉัย</w:t>
      </w:r>
      <w:bookmarkEnd w:id="7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กลุ่มสงสัยป่วยโรคเบาหวาน และ/หรือโรคความดันโลหิตสูง</w:t>
      </w:r>
      <w:r>
        <w:rPr>
          <w:rStyle w:val="a0"/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 xml:space="preserve"> และผู้ป่วยรายใหม่จากกลุ่มสงสัยป่วยโรคเบาหวานและ/หรือโรคความดันโลหิตสูง ในปีที่ผ่านมา</w:t>
      </w:r>
    </w:p>
    <w:p w14:paraId="492F86DB" w14:textId="77777777" w:rsidR="00C62E08" w:rsidRDefault="00D15276">
      <w:pPr>
        <w:pStyle w:val="a2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  <w:t>1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ร้อยละโรคเบาหวาน จำแนกรายเขตสุขภาพและรายจังหวัด</w:t>
      </w:r>
    </w:p>
    <w:p w14:paraId="3F555FD8" w14:textId="77777777" w:rsidR="00C62E08" w:rsidRDefault="00D15276">
      <w:pPr>
        <w:pStyle w:val="a"/>
        <w:spacing w:after="0" w:line="240" w:lineRule="auto"/>
        <w:ind w:firstLine="284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        (รายงานวิเคราะห์</w:t>
      </w:r>
      <w:bookmarkStart w:id="8" w:name="_Hlk145420293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ร้อยละ</w:t>
      </w:r>
      <w:bookmarkStart w:id="9" w:name="_Hlk176875655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การคัดกรอง การตรวจติดตามยืนยันวินิจฉัย</w:t>
      </w:r>
      <w:bookmarkEnd w:id="8"/>
      <w:bookmarkEnd w:id="9"/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กลุ่มสงสัยป่วยโรคเบาหวาน และผู้ป่วยรายใหม่จากกลุ่มสงสัยป่วยโรคเบาหวาน ในปีที่ผ่านมา พร้อมระบุแหล่งที่มาของข้อมูล)</w:t>
      </w:r>
    </w:p>
    <w:p w14:paraId="494AA49B" w14:textId="77777777" w:rsidR="00C62E08" w:rsidRDefault="00D15276">
      <w:pPr>
        <w:pStyle w:val="a"/>
        <w:tabs>
          <w:tab w:val="left" w:pos="567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</w:t>
      </w:r>
    </w:p>
    <w:p w14:paraId="4F999E8E" w14:textId="77777777" w:rsidR="00C62E08" w:rsidRDefault="00D15276">
      <w:pPr>
        <w:pStyle w:val="a"/>
        <w:tabs>
          <w:tab w:val="left" w:pos="567"/>
        </w:tabs>
        <w:spacing w:after="0" w:line="240" w:lineRule="auto"/>
        <w:ind w:firstLine="28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1.2 ร้อยละโรคความดันโลหิตสูง จำแนกรายเขตสุขภาพและรายจังหวัด</w:t>
      </w:r>
    </w:p>
    <w:p w14:paraId="53649C08" w14:textId="77777777" w:rsidR="00C62E08" w:rsidRDefault="00D15276">
      <w:pPr>
        <w:pStyle w:val="a"/>
        <w:spacing w:after="0" w:line="240" w:lineRule="auto"/>
        <w:ind w:firstLine="284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         (รายงานวิเคราะห์ร้อยละการคัดกรอง การตรวจติดตามยืนยันวินิจฉัยกลุ่มสงสัยป่วยโรคความดันโลหิตสูง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br/>
        <w:t xml:space="preserve">โดยวิธี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 xml:space="preserve">HBPM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>OBPM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และผู้ป่วยรายใหม่จากกลุ่มสงสัยป่วยโรคความดันโลหิตสูง ในปีที่ผ่านมา พร้อมระบุแหล่งที่มาของข้อมูล)</w:t>
      </w:r>
    </w:p>
    <w:p w14:paraId="55C2AEB4" w14:textId="77777777" w:rsidR="00C62E08" w:rsidRDefault="00D15276">
      <w:pPr>
        <w:pStyle w:val="a"/>
        <w:tabs>
          <w:tab w:val="left" w:pos="567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28B51A64" w14:textId="77777777" w:rsidR="00C62E08" w:rsidRDefault="00D15276">
      <w:pPr>
        <w:pStyle w:val="a"/>
        <w:numPr>
          <w:ilvl w:val="0"/>
          <w:numId w:val="3"/>
        </w:numPr>
        <w:tabs>
          <w:tab w:val="left" w:pos="0"/>
        </w:tabs>
        <w:spacing w:before="60" w:after="0" w:line="240" w:lineRule="auto"/>
        <w:ind w:left="284" w:hanging="28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วิเคราะห์</w:t>
      </w:r>
      <w:bookmarkStart w:id="10" w:name="_Hlk145420309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ช่องว่าง</w:t>
      </w:r>
      <w:bookmarkEnd w:id="10"/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ปัญหาอุปสรรคของการดำเนินงานในพื้นที่ที่รับผิดชอบ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br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>(เช่น กลุ่มสงสัยป่วยที่ไม่ได้รับการตรวจติดตามยืนยันวินิจฉัย)</w:t>
      </w:r>
    </w:p>
    <w:p w14:paraId="46C2307D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22CB1429" w14:textId="77777777" w:rsidR="00C62E08" w:rsidRDefault="00D15276">
      <w:pPr>
        <w:pStyle w:val="a"/>
        <w:numPr>
          <w:ilvl w:val="0"/>
          <w:numId w:val="3"/>
        </w:numPr>
        <w:tabs>
          <w:tab w:val="left" w:pos="0"/>
        </w:tabs>
        <w:spacing w:before="60" w:after="0" w:line="240" w:lineRule="auto"/>
        <w:ind w:left="284" w:hanging="28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ข้อเสนอแนะ/แนวทางการดำเนินงานในพื้นที่ที่รับผิดชอบ </w:t>
      </w:r>
    </w:p>
    <w:p w14:paraId="63D1402F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6D983C5D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4. นวัตกรรม/เทคโนโลยีที่ช่วยพัฒนาการดำเนินงานในเขตสุขภาพ (ถ้ามี)</w:t>
      </w:r>
    </w:p>
    <w:p w14:paraId="0450AE34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  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2637C274" w14:textId="77777777" w:rsidR="00C62E08" w:rsidRDefault="00C62E08">
      <w:pPr>
        <w:pStyle w:val="a"/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dotted"/>
        </w:rPr>
      </w:pPr>
    </w:p>
    <w:p w14:paraId="442BB382" w14:textId="77777777" w:rsidR="00C62E08" w:rsidRDefault="00C62E08">
      <w:pPr>
        <w:pStyle w:val="a"/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dotted"/>
        </w:rPr>
      </w:pPr>
    </w:p>
    <w:p w14:paraId="5B92541F" w14:textId="77777777" w:rsidR="00C62E08" w:rsidRDefault="00D15276">
      <w:pPr>
        <w:pStyle w:val="a"/>
        <w:tabs>
          <w:tab w:val="left" w:pos="1020"/>
        </w:tabs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ผู้รายงาน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.</w:t>
      </w:r>
    </w:p>
    <w:p w14:paraId="17B2178F" w14:textId="77777777" w:rsidR="00C62E08" w:rsidRDefault="00D15276">
      <w:pPr>
        <w:pStyle w:val="a"/>
        <w:tabs>
          <w:tab w:val="left" w:pos="1020"/>
        </w:tabs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  ตำแหน่ง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.</w:t>
      </w:r>
    </w:p>
    <w:p w14:paraId="263E8AD0" w14:textId="77777777" w:rsidR="00C62E08" w:rsidRDefault="00D15276">
      <w:pPr>
        <w:pStyle w:val="a"/>
        <w:tabs>
          <w:tab w:val="left" w:pos="1020"/>
        </w:tabs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                                       วันที่รายงาน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.   </w:t>
      </w:r>
    </w:p>
    <w:p w14:paraId="48601A70" w14:textId="77777777" w:rsidR="00C62E08" w:rsidRDefault="00D15276">
      <w:pPr>
        <w:pStyle w:val="a"/>
        <w:tabs>
          <w:tab w:val="left" w:pos="1020"/>
        </w:tabs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โทรศัพท์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29E32277" w14:textId="77777777" w:rsidR="00C62E08" w:rsidRDefault="00D15276">
      <w:pPr>
        <w:pStyle w:val="a"/>
        <w:spacing w:after="0" w:line="240" w:lineRule="auto"/>
        <w:jc w:val="right"/>
        <w:rPr>
          <w:cs/>
        </w:rPr>
        <w:sectPr w:rsidR="00C62E08">
          <w:headerReference w:type="default" r:id="rId9"/>
          <w:footerReference w:type="default" r:id="rId10"/>
          <w:pgSz w:w="11906" w:h="16838"/>
          <w:pgMar w:top="709" w:right="566" w:bottom="1276" w:left="1134" w:header="340" w:footer="0" w:gutter="0"/>
          <w:cols w:space="720"/>
        </w:sectPr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อีเมล์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.</w:t>
      </w:r>
    </w:p>
    <w:p w14:paraId="09ADF8AA" w14:textId="77777777" w:rsidR="00C62E08" w:rsidRDefault="00D15276">
      <w:pPr>
        <w:pStyle w:val="a"/>
        <w:tabs>
          <w:tab w:val="left" w:pos="1020"/>
        </w:tabs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แบบฟอร์มที่ 2</w:t>
      </w:r>
    </w:p>
    <w:p w14:paraId="72294588" w14:textId="77777777" w:rsidR="00C62E08" w:rsidRDefault="00C62E08">
      <w:pPr>
        <w:pStyle w:val="a"/>
        <w:tabs>
          <w:tab w:val="left" w:pos="102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345D5FF4" w14:textId="77777777" w:rsidR="00C62E08" w:rsidRDefault="00D15276">
      <w:pPr>
        <w:pStyle w:val="a"/>
        <w:spacing w:after="0" w:line="240" w:lineRule="auto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แผนปฏิบัติการดำเนินงานตรวจติดตามยืนยันวินิจฉัยกลุ่มสงสัยป่วยโรคเบาหวาน และ/หรือโรคความดันโลหิตสูง ปีงบประมาณ พ.ศ. 2569</w:t>
      </w:r>
    </w:p>
    <w:p w14:paraId="7D36DCB1" w14:textId="77777777" w:rsidR="00C62E08" w:rsidRDefault="00D15276">
      <w:pPr>
        <w:pStyle w:val="a2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หน่วยงาน...............................................................................................</w:t>
      </w:r>
    </w:p>
    <w:p w14:paraId="3CBD7653" w14:textId="77777777" w:rsidR="00C62E08" w:rsidRDefault="00D15276">
      <w:pPr>
        <w:pStyle w:val="a2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วัตถุประสงค์.................................................................................................................................................................................................................................</w:t>
      </w:r>
    </w:p>
    <w:p w14:paraId="4B712A17" w14:textId="77777777" w:rsidR="00C62E08" w:rsidRDefault="00D15276">
      <w:pPr>
        <w:pStyle w:val="a2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ผลลัพธ์.........................................................................................................................................................................................................................................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4"/>
        <w:gridCol w:w="3404"/>
        <w:gridCol w:w="1081"/>
        <w:gridCol w:w="1096"/>
        <w:gridCol w:w="1104"/>
        <w:gridCol w:w="585"/>
        <w:gridCol w:w="604"/>
        <w:gridCol w:w="570"/>
        <w:gridCol w:w="589"/>
        <w:gridCol w:w="606"/>
        <w:gridCol w:w="590"/>
        <w:gridCol w:w="651"/>
        <w:gridCol w:w="611"/>
        <w:gridCol w:w="585"/>
        <w:gridCol w:w="582"/>
        <w:gridCol w:w="583"/>
        <w:gridCol w:w="575"/>
      </w:tblGrid>
      <w:tr w:rsidR="00C62E08" w14:paraId="1F9C343F" w14:textId="77777777">
        <w:tc>
          <w:tcPr>
            <w:tcW w:w="7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8953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0E3D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4393C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4B566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ผลผลิต</w:t>
            </w:r>
          </w:p>
        </w:tc>
        <w:tc>
          <w:tcPr>
            <w:tcW w:w="7131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FD49B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ช่วงเวลาดำเนินการ</w:t>
            </w:r>
          </w:p>
        </w:tc>
      </w:tr>
      <w:tr w:rsidR="00C62E08" w14:paraId="450BF108" w14:textId="77777777">
        <w:tc>
          <w:tcPr>
            <w:tcW w:w="72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D2AF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6ADB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2E061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ภายในกรม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CB19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เครือข่าย/ภายนอกกรม</w:t>
            </w:r>
          </w:p>
        </w:tc>
        <w:tc>
          <w:tcPr>
            <w:tcW w:w="110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A3A3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97D9F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6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0479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942EA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8E43E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92B89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5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82147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6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17A08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6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6B8E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5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220F2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5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AF38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5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CBFE0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C79F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C62E08" w14:paraId="66356436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AAA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A8D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C221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B422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CE07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9FA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F5D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DC2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380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549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E0F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517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BF8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AFE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0A0A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ED8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7AA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2E08" w14:paraId="56A586ED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674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D0D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036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4A5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C81A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0D4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261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731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B09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872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956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E59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A2C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8CB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8CA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5DF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5FC1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2E08" w14:paraId="79974AA9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28A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B65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887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F4F2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D3F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5B5C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ADD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EDA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92EE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9E7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D5B7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78DC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96A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023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123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38A7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22A1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2E08" w14:paraId="2FA611AB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1CD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6B0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DF6F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D69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500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880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E3DE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754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A5B1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580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17DA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CE41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C3F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6F0A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8EC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B22D7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02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2E08" w14:paraId="20476E4A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A65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FE12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F2E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2CC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DC9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177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352F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21F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FA8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277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0E4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A3C1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5CCC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EB4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F59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397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1FAA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2E08" w14:paraId="78ED74F5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C2D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54DD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9FF2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F04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230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20C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4159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98B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BD3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951C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0F4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E711B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E4A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142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45A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131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9FF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62E08" w14:paraId="3A8F6309" w14:textId="77777777">
        <w:tc>
          <w:tcPr>
            <w:tcW w:w="7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DDFA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AD24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1872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8323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B89E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7C9D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4637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61C8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078E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9A85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A22E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8B9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E14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3DD8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2B46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09FA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84E0" w14:textId="77777777" w:rsidR="00C62E08" w:rsidRDefault="00C62E08">
            <w:pPr>
              <w:pStyle w:val="a"/>
              <w:tabs>
                <w:tab w:val="left" w:pos="10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9D72C0F" w14:textId="77777777" w:rsidR="00C62E08" w:rsidRDefault="00C62E08">
      <w:pPr>
        <w:pStyle w:val="a"/>
        <w:tabs>
          <w:tab w:val="left" w:pos="102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EC2027B" w14:textId="77777777" w:rsidR="00C62E08" w:rsidRDefault="00C62E08">
      <w:pPr>
        <w:pStyle w:val="a"/>
        <w:tabs>
          <w:tab w:val="left" w:pos="102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45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85"/>
        <w:gridCol w:w="7285"/>
      </w:tblGrid>
      <w:tr w:rsidR="00C62E08" w14:paraId="4B0F36C7" w14:textId="77777777">
        <w:tc>
          <w:tcPr>
            <w:tcW w:w="7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0A04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ผู้จัดทำแผน..............................................................</w:t>
            </w:r>
          </w:p>
          <w:p w14:paraId="1B1B136C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ตำแหน่ง....................................................................</w:t>
            </w:r>
          </w:p>
          <w:p w14:paraId="78C4D326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วันที่............................................................................</w:t>
            </w:r>
          </w:p>
        </w:tc>
        <w:tc>
          <w:tcPr>
            <w:tcW w:w="7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4C7F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ผู้อนุมัติแผน..............................................................</w:t>
            </w:r>
          </w:p>
          <w:p w14:paraId="44B468FF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ตำแหน่ง....................................................................</w:t>
            </w:r>
          </w:p>
          <w:p w14:paraId="582CD5B4" w14:textId="77777777" w:rsidR="00C62E08" w:rsidRDefault="00D15276">
            <w:pPr>
              <w:pStyle w:val="a"/>
              <w:tabs>
                <w:tab w:val="left" w:pos="1020"/>
              </w:tabs>
              <w:spacing w:after="0" w:line="240" w:lineRule="auto"/>
              <w:jc w:val="center"/>
            </w:pPr>
            <w:r>
              <w:rPr>
                <w:rStyle w:val="a0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วันที่............................................................................</w:t>
            </w:r>
          </w:p>
        </w:tc>
      </w:tr>
    </w:tbl>
    <w:p w14:paraId="21B548B6" w14:textId="77777777" w:rsidR="00073983" w:rsidRDefault="00073983">
      <w:pPr>
        <w:rPr>
          <w:rFonts w:cs="Angsana New"/>
          <w:cs/>
        </w:rPr>
        <w:sectPr w:rsidR="00073983">
          <w:headerReference w:type="default" r:id="rId11"/>
          <w:footerReference w:type="default" r:id="rId12"/>
          <w:footerReference w:type="first" r:id="rId13"/>
          <w:pgSz w:w="16838" w:h="11906" w:orient="landscape"/>
          <w:pgMar w:top="851" w:right="1134" w:bottom="1134" w:left="1134" w:header="720" w:footer="720" w:gutter="0"/>
          <w:cols w:space="720"/>
          <w:titlePg/>
        </w:sectPr>
      </w:pPr>
    </w:p>
    <w:p w14:paraId="42B32E7B" w14:textId="77777777" w:rsidR="00C62E08" w:rsidRDefault="00D15276">
      <w:pPr>
        <w:pStyle w:val="a"/>
        <w:spacing w:after="0" w:line="240" w:lineRule="auto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แบบฟอร์มที่ 3</w:t>
      </w:r>
    </w:p>
    <w:p w14:paraId="6F0AFFA5" w14:textId="77777777" w:rsidR="00C62E08" w:rsidRDefault="00C62E08">
      <w:pPr>
        <w:pStyle w:val="a"/>
        <w:spacing w:after="0" w:line="240" w:lineRule="auto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13FE4A6A" w14:textId="77777777" w:rsidR="00C62E08" w:rsidRDefault="00D15276">
      <w:pPr>
        <w:pStyle w:val="a"/>
        <w:spacing w:after="0" w:line="240" w:lineRule="auto"/>
        <w:ind w:firstLine="720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รายงานผลการดำเนินงานตามแผนปฏิบัติการ</w:t>
      </w:r>
      <w:r>
        <w:rPr>
          <w:rStyle w:val="a0"/>
          <w:rFonts w:ascii="TH SarabunPSK" w:hAnsi="TH SarabunPSK" w:cs="TH SarabunPSK"/>
          <w:b/>
          <w:bCs/>
          <w:color w:val="000000"/>
          <w:spacing w:val="-6"/>
          <w:sz w:val="36"/>
          <w:szCs w:val="36"/>
          <w:cs/>
        </w:rPr>
        <w:t xml:space="preserve">ฯ </w:t>
      </w:r>
    </w:p>
    <w:p w14:paraId="1D798686" w14:textId="77777777" w:rsidR="00C62E08" w:rsidRDefault="00D15276">
      <w:pPr>
        <w:pStyle w:val="a"/>
        <w:spacing w:after="0" w:line="240" w:lineRule="auto"/>
        <w:ind w:firstLine="720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pacing w:val="-6"/>
          <w:sz w:val="36"/>
          <w:szCs w:val="36"/>
          <w:cs/>
        </w:rPr>
        <w:t>และ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6"/>
          <w:szCs w:val="36"/>
          <w:cs/>
        </w:rPr>
        <w:t>ผล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การดำเนินงานคัดกรอง การตรวจติดตามยืนยันวินิจฉัยกลุ่มสงสัยป่วย</w:t>
      </w:r>
    </w:p>
    <w:p w14:paraId="5A2A7721" w14:textId="77777777" w:rsidR="00C62E08" w:rsidRDefault="00D15276">
      <w:pPr>
        <w:pStyle w:val="a"/>
        <w:spacing w:after="0" w:line="240" w:lineRule="auto"/>
        <w:ind w:firstLine="720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โรคเบาหวาน</w:t>
      </w:r>
      <w:r>
        <w:rPr>
          <w:rStyle w:val="a0"/>
          <w:rFonts w:ascii="TH SarabunPSK" w:hAnsi="TH SarabunPSK" w:cs="TH SarabunPSK"/>
          <w:b/>
          <w:bCs/>
          <w:color w:val="000000"/>
          <w:spacing w:val="-6"/>
          <w:sz w:val="36"/>
          <w:szCs w:val="36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>และ/หรือโรคความดันโลหิตสูง ปีงบประมาณ พ.ศ. 2569</w:t>
      </w:r>
    </w:p>
    <w:p w14:paraId="2A290C86" w14:textId="77777777" w:rsidR="00C62E08" w:rsidRDefault="00D15276">
      <w:pPr>
        <w:pStyle w:val="a2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         </w:t>
      </w:r>
      <w:r>
        <w:rPr>
          <w:rStyle w:val="a0"/>
          <w:rFonts w:ascii="Wingdings" w:eastAsia="Wingdings" w:hAnsi="Wingdings"/>
          <w:b/>
          <w:bCs/>
          <w:color w:val="000000"/>
          <w:sz w:val="36"/>
          <w:szCs w:val="36"/>
          <w:cs/>
        </w:rPr>
        <w:t>¨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รอบ 6 เดือน </w:t>
      </w:r>
      <w:r>
        <w:rPr>
          <w:rStyle w:val="a0"/>
          <w:rFonts w:ascii="Wingdings" w:eastAsia="Wingdings" w:hAnsi="Wingdings"/>
          <w:b/>
          <w:bCs/>
          <w:color w:val="000000"/>
          <w:sz w:val="36"/>
          <w:szCs w:val="36"/>
          <w:cs/>
        </w:rPr>
        <w:t>¨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รอบ 9 เดือน </w:t>
      </w:r>
      <w:r>
        <w:rPr>
          <w:rStyle w:val="a0"/>
          <w:rFonts w:ascii="Wingdings" w:eastAsia="Wingdings" w:hAnsi="Wingdings"/>
          <w:b/>
          <w:bCs/>
          <w:color w:val="000000"/>
          <w:sz w:val="36"/>
          <w:szCs w:val="36"/>
          <w:cs/>
        </w:rPr>
        <w:t>¨</w:t>
      </w:r>
      <w:r>
        <w:rPr>
          <w:rStyle w:val="a0"/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รอบ 12 เดือน </w:t>
      </w:r>
    </w:p>
    <w:p w14:paraId="03D23ADD" w14:textId="77777777" w:rsidR="00C62E08" w:rsidRDefault="00D15276">
      <w:pPr>
        <w:pStyle w:val="a2"/>
        <w:jc w:val="center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3328DD05" w14:textId="77777777" w:rsidR="00C62E08" w:rsidRDefault="00C62E08">
      <w:pPr>
        <w:pStyle w:val="a2"/>
        <w:jc w:val="center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41B3CD27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ผลการดำเนินงานตามแผนปฏิบัติการดำเนินงานตรวจติดตามยืนยันวินิจฉัยกลุ่มสงสัยป่วยโรคเบาหวาน และ/หรือโรคความดันโลหิตสูง ปีงบประมาณ พ.ศ.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2569</w:t>
      </w:r>
    </w:p>
    <w:p w14:paraId="29D21DD2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</w:t>
      </w:r>
    </w:p>
    <w:p w14:paraId="7CCED428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25ADFEB0" w14:textId="77777777" w:rsidR="00C62E08" w:rsidRDefault="00D15276">
      <w:pPr>
        <w:pStyle w:val="a"/>
        <w:spacing w:before="6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2. ผลการดำเนินงานคัดกรอง และตรวจติดตามยืนยันวินิจฉัยกลุ่มสงสัยป่วยโรคเบาหวาน จำแนกรายเขตสุขภาพและรายจังหวัด ปีงบประมาณ พ.ศ. 2569</w:t>
      </w:r>
    </w:p>
    <w:p w14:paraId="1F107F08" w14:textId="77777777" w:rsidR="00C62E08" w:rsidRDefault="00D15276">
      <w:pPr>
        <w:pStyle w:val="a"/>
        <w:spacing w:after="0" w:line="240" w:lineRule="auto"/>
        <w:ind w:right="-144" w:firstLine="284"/>
      </w:pP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>2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ร้อยละของประชากรอายุ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35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ปีขึ้นไปที่ได้รับการคัดกรองเพื่อวินิจฉัยโรคเบาหวาน </w:t>
      </w:r>
    </w:p>
    <w:p w14:paraId="56E60842" w14:textId="77777777" w:rsidR="00C62E08" w:rsidRDefault="00D15276">
      <w:pPr>
        <w:pStyle w:val="a"/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                                                  </w:t>
      </w:r>
    </w:p>
    <w:p w14:paraId="51D7A836" w14:textId="77777777" w:rsidR="00C62E08" w:rsidRDefault="00D15276">
      <w:pPr>
        <w:pStyle w:val="a2"/>
        <w:ind w:firstLine="28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2.2 ร้อยละ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>การ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ตรวจติดตามยืนยันวินิจฉัยกลุ่มสงสัยป่วยโรคเบาหวาน </w:t>
      </w:r>
    </w:p>
    <w:p w14:paraId="595D1075" w14:textId="77777777" w:rsidR="00C62E08" w:rsidRDefault="00D15276">
      <w:pPr>
        <w:pStyle w:val="a"/>
        <w:tabs>
          <w:tab w:val="left" w:pos="567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</w:t>
      </w:r>
    </w:p>
    <w:p w14:paraId="624D4779" w14:textId="77777777" w:rsidR="00C62E08" w:rsidRDefault="00D15276">
      <w:pPr>
        <w:pStyle w:val="a"/>
        <w:spacing w:before="6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3. ผลการดำเนินงานคัดกรอง และตรวจติดตามยืนยันวินิจฉัยกลุ่มสงสัยป่วยโรคความดันโลหิตสูง จำแนก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  <w:t>รายเขตสุขภาพและรายจังหวัด ปีงบประมาณ พ.ศ. 2569</w:t>
      </w:r>
    </w:p>
    <w:p w14:paraId="49BBC72C" w14:textId="77777777" w:rsidR="00C62E08" w:rsidRDefault="00D15276">
      <w:pPr>
        <w:pStyle w:val="a"/>
        <w:spacing w:after="0" w:line="240" w:lineRule="auto"/>
        <w:ind w:right="-144" w:firstLine="284"/>
      </w:pP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>3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>.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>1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ร้อยละของประชากรอายุ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35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ปีขึ้นไปที่ได้รับการคัดกรองเพื่อวินิจฉัยโรคความดันโลหิตสูง </w:t>
      </w:r>
      <w:bookmarkStart w:id="11" w:name="_Hlk176958281"/>
    </w:p>
    <w:bookmarkEnd w:id="11"/>
    <w:p w14:paraId="43D4B122" w14:textId="77777777" w:rsidR="00C62E08" w:rsidRDefault="00D15276">
      <w:pPr>
        <w:pStyle w:val="a"/>
        <w:spacing w:before="60" w:after="0" w:line="240" w:lineRule="auto"/>
        <w:ind w:firstLine="284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</w:t>
      </w:r>
    </w:p>
    <w:p w14:paraId="519C5080" w14:textId="77777777" w:rsidR="00C62E08" w:rsidRDefault="00D15276">
      <w:pPr>
        <w:pStyle w:val="a"/>
        <w:tabs>
          <w:tab w:val="left" w:pos="567"/>
        </w:tabs>
        <w:spacing w:after="0" w:line="240" w:lineRule="auto"/>
        <w:ind w:firstLine="284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3.2 ร้อยละ</w:t>
      </w:r>
      <w:r>
        <w:rPr>
          <w:rStyle w:val="a0"/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>การ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ตรวจติดตามยืนยันวินิจฉัยกลุ่มสงสัยป่วยโรคความดันโลหิตสูง </w:t>
      </w:r>
    </w:p>
    <w:p w14:paraId="74C90E98" w14:textId="77777777" w:rsidR="00C62E08" w:rsidRDefault="00D15276">
      <w:pPr>
        <w:pStyle w:val="a"/>
        <w:tabs>
          <w:tab w:val="left" w:pos="567"/>
        </w:tabs>
        <w:spacing w:after="0" w:line="240" w:lineRule="auto"/>
        <w:ind w:firstLine="284"/>
      </w:pP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(รายงานร้อยละของกลุ่มสงสัยป่วยโรคความดันโลหิตสูงที่ได้รับการตรวจติดตามยืนยันวินิจฉัยโดยวิธี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 xml:space="preserve">HBPM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และ 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</w:rPr>
        <w:t>OBPM</w:t>
      </w:r>
      <w:r>
        <w:rPr>
          <w:rStyle w:val="a0"/>
          <w:rFonts w:ascii="TH SarabunPSK" w:hAnsi="TH SarabunPSK" w:cs="TH SarabunPSK"/>
          <w:color w:val="000000"/>
          <w:spacing w:val="-6"/>
          <w:sz w:val="32"/>
          <w:szCs w:val="32"/>
          <w:cs/>
        </w:rPr>
        <w:t>)</w:t>
      </w:r>
    </w:p>
    <w:p w14:paraId="6041E417" w14:textId="77777777" w:rsidR="00C62E08" w:rsidRDefault="00D15276">
      <w:pPr>
        <w:pStyle w:val="a"/>
        <w:tabs>
          <w:tab w:val="left" w:pos="567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 xml:space="preserve">   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5AD81E65" w14:textId="77777777" w:rsidR="00C62E08" w:rsidRDefault="00D15276">
      <w:pPr>
        <w:pStyle w:val="a"/>
        <w:spacing w:before="6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ปัญหาอุปสรรค </w:t>
      </w:r>
    </w:p>
    <w:p w14:paraId="3012F2F1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61FED0C1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079B67B7" w14:textId="77777777" w:rsidR="00C62E08" w:rsidRDefault="00D15276">
      <w:pPr>
        <w:pStyle w:val="a"/>
        <w:spacing w:before="60"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. แนวทางแก้ไข/ข้อเสนอแนะ</w:t>
      </w:r>
    </w:p>
    <w:p w14:paraId="6FE684A9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Style w:val="a0"/>
          <w:rFonts w:ascii="TH SarabunPSK" w:hAnsi="TH SarabunPSK" w:cs="TH SarabunPSK"/>
          <w:color w:val="000000"/>
          <w:sz w:val="32"/>
          <w:szCs w:val="32"/>
          <w:cs/>
        </w:rPr>
        <w:tab/>
        <w:t xml:space="preserve">(รายละเอียด)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</w:t>
      </w:r>
    </w:p>
    <w:p w14:paraId="797C3589" w14:textId="77777777" w:rsidR="00C62E08" w:rsidRDefault="00D15276">
      <w:pPr>
        <w:pStyle w:val="a"/>
        <w:tabs>
          <w:tab w:val="left" w:pos="284"/>
        </w:tabs>
        <w:spacing w:after="0" w:line="240" w:lineRule="auto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2D1EC993" w14:textId="77777777" w:rsidR="00C62E08" w:rsidRDefault="00C62E08">
      <w:pPr>
        <w:pStyle w:val="a"/>
        <w:spacing w:after="0" w:line="240" w:lineRule="auto"/>
        <w:ind w:left="4320" w:firstLine="720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127C92C" w14:textId="77777777" w:rsidR="00C62E08" w:rsidRDefault="00D15276">
      <w:pPr>
        <w:pStyle w:val="a"/>
        <w:spacing w:after="0" w:line="240" w:lineRule="auto"/>
        <w:ind w:left="4320" w:firstLine="720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ผู้รายงาน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3E5D5C60" w14:textId="77777777" w:rsidR="00C62E08" w:rsidRDefault="00D15276">
      <w:pPr>
        <w:pStyle w:val="a"/>
        <w:spacing w:after="0" w:line="240" w:lineRule="auto"/>
        <w:ind w:left="4320" w:firstLine="720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ตำแหน่ง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1EAD9BFB" w14:textId="77777777" w:rsidR="00C62E08" w:rsidRDefault="00D15276">
      <w:pPr>
        <w:pStyle w:val="a"/>
        <w:spacing w:after="0" w:line="240" w:lineRule="auto"/>
        <w:ind w:left="4320" w:firstLine="720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วันที่รายงาน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</w:t>
      </w:r>
    </w:p>
    <w:p w14:paraId="05459C24" w14:textId="77777777" w:rsidR="00C62E08" w:rsidRDefault="00D15276">
      <w:pPr>
        <w:pStyle w:val="a"/>
        <w:spacing w:after="0" w:line="240" w:lineRule="auto"/>
        <w:ind w:left="4320" w:firstLine="720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โทรศัพท์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</w:r>
    </w:p>
    <w:p w14:paraId="5A83CE25" w14:textId="77777777" w:rsidR="00C62E08" w:rsidRDefault="00D15276">
      <w:pPr>
        <w:pStyle w:val="a"/>
        <w:spacing w:after="0" w:line="240" w:lineRule="auto"/>
        <w:ind w:left="4320" w:right="-45" w:firstLine="720"/>
        <w:jc w:val="right"/>
      </w:pP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cs/>
        </w:rPr>
        <w:t>อีเมล์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 xml:space="preserve">                                           </w:t>
      </w:r>
      <w:r>
        <w:rPr>
          <w:rStyle w:val="a0"/>
          <w:rFonts w:ascii="TH SarabunPSK" w:hAnsi="TH SarabunPSK" w:cs="TH SarabunPSK"/>
          <w:b/>
          <w:bCs/>
          <w:color w:val="000000"/>
          <w:sz w:val="32"/>
          <w:szCs w:val="32"/>
          <w:u w:val="dotted"/>
          <w:cs/>
        </w:rPr>
        <w:tab/>
        <w:t xml:space="preserve">                                        </w:t>
      </w:r>
    </w:p>
    <w:sectPr w:rsidR="00C62E08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2" w:right="1134" w:bottom="284" w:left="993" w:header="340" w:footer="22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55A3D" w14:textId="77777777" w:rsidR="00492F86" w:rsidRDefault="00492F86">
      <w:r>
        <w:separator/>
      </w:r>
    </w:p>
  </w:endnote>
  <w:endnote w:type="continuationSeparator" w:id="0">
    <w:p w14:paraId="2045D44C" w14:textId="77777777" w:rsidR="00492F86" w:rsidRDefault="0049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nson Tex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A88D" w14:textId="77777777" w:rsidR="007D228B" w:rsidRDefault="00D15276">
    <w:pPr>
      <w:pStyle w:val="a4"/>
      <w:jc w:val="right"/>
    </w:pPr>
    <w:r>
      <w:rPr>
        <w:rStyle w:val="a0"/>
        <w:rFonts w:ascii="TH SarabunPSK" w:hAnsi="TH SarabunPSK" w:cs="TH SarabunPSK"/>
        <w:sz w:val="32"/>
        <w:szCs w:val="32"/>
      </w:rPr>
      <w:fldChar w:fldCharType="begin"/>
    </w:r>
    <w:r>
      <w:rPr>
        <w:rStyle w:val="a0"/>
        <w:rFonts w:ascii="TH SarabunPSK" w:hAnsi="TH SarabunPSK" w:cs="TH SarabunPSK"/>
        <w:sz w:val="32"/>
        <w:szCs w:val="32"/>
      </w:rPr>
      <w:instrText xml:space="preserve"> PAGE </w:instrText>
    </w:r>
    <w:r>
      <w:rPr>
        <w:rStyle w:val="a0"/>
        <w:rFonts w:ascii="TH SarabunPSK" w:hAnsi="TH SarabunPSK" w:cs="TH SarabunPSK"/>
        <w:sz w:val="32"/>
        <w:szCs w:val="32"/>
      </w:rPr>
      <w:fldChar w:fldCharType="separate"/>
    </w:r>
    <w:r>
      <w:rPr>
        <w:rStyle w:val="a0"/>
        <w:rFonts w:ascii="TH SarabunPSK" w:hAnsi="TH SarabunPSK" w:cs="TH SarabunPSK"/>
        <w:sz w:val="32"/>
        <w:szCs w:val="32"/>
      </w:rPr>
      <w:t>2</w:t>
    </w:r>
    <w:r>
      <w:rPr>
        <w:rStyle w:val="a0"/>
        <w:rFonts w:ascii="TH SarabunPSK" w:hAnsi="TH SarabunPSK" w:cs="TH SarabunPSK"/>
        <w:sz w:val="32"/>
        <w:szCs w:val="32"/>
      </w:rPr>
      <w:fldChar w:fldCharType="end"/>
    </w:r>
  </w:p>
  <w:p w14:paraId="3299E278" w14:textId="77777777" w:rsidR="007D228B" w:rsidRDefault="00492F8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4953" w14:textId="77777777" w:rsidR="007D228B" w:rsidRDefault="00D15276">
    <w:pPr>
      <w:pStyle w:val="a4"/>
      <w:jc w:val="right"/>
    </w:pPr>
    <w:r>
      <w:rPr>
        <w:rStyle w:val="a0"/>
        <w:rFonts w:ascii="TH SarabunPSK" w:hAnsi="TH SarabunPSK" w:cs="TH SarabunPSK"/>
        <w:sz w:val="22"/>
        <w:szCs w:val="22"/>
      </w:rPr>
      <w:fldChar w:fldCharType="begin"/>
    </w:r>
    <w:r>
      <w:rPr>
        <w:rStyle w:val="a0"/>
        <w:rFonts w:ascii="TH SarabunPSK" w:hAnsi="TH SarabunPSK" w:cs="TH SarabunPSK"/>
        <w:sz w:val="22"/>
        <w:szCs w:val="22"/>
      </w:rPr>
      <w:instrText xml:space="preserve"> PAGE </w:instrText>
    </w:r>
    <w:r>
      <w:rPr>
        <w:rStyle w:val="a0"/>
        <w:rFonts w:ascii="TH SarabunPSK" w:hAnsi="TH SarabunPSK" w:cs="TH SarabunPSK"/>
        <w:sz w:val="22"/>
        <w:szCs w:val="22"/>
      </w:rPr>
      <w:fldChar w:fldCharType="separate"/>
    </w:r>
    <w:r>
      <w:rPr>
        <w:rStyle w:val="a0"/>
        <w:rFonts w:ascii="TH SarabunPSK" w:hAnsi="TH SarabunPSK" w:cs="TH SarabunPSK"/>
        <w:sz w:val="22"/>
        <w:szCs w:val="22"/>
      </w:rPr>
      <w:t>2</w:t>
    </w:r>
    <w:r>
      <w:rPr>
        <w:rStyle w:val="a0"/>
        <w:rFonts w:ascii="TH SarabunPSK" w:hAnsi="TH SarabunPSK" w:cs="TH SarabunPSK"/>
        <w:sz w:val="22"/>
        <w:szCs w:val="22"/>
      </w:rPr>
      <w:fldChar w:fldCharType="end"/>
    </w:r>
  </w:p>
  <w:p w14:paraId="6F4FBA62" w14:textId="77777777" w:rsidR="007D228B" w:rsidRDefault="00492F8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38D7C" w14:textId="77777777" w:rsidR="007D228B" w:rsidRDefault="00D15276">
    <w:pPr>
      <w:pStyle w:val="a4"/>
      <w:jc w:val="right"/>
    </w:pPr>
    <w:r>
      <w:rPr>
        <w:rStyle w:val="a0"/>
        <w:rFonts w:ascii="TH SarabunPSK" w:hAnsi="TH SarabunPSK" w:cs="TH SarabunPSK"/>
        <w:sz w:val="22"/>
        <w:szCs w:val="22"/>
      </w:rPr>
      <w:fldChar w:fldCharType="begin"/>
    </w:r>
    <w:r>
      <w:rPr>
        <w:rStyle w:val="a0"/>
        <w:rFonts w:ascii="TH SarabunPSK" w:hAnsi="TH SarabunPSK" w:cs="TH SarabunPSK"/>
        <w:sz w:val="22"/>
        <w:szCs w:val="22"/>
      </w:rPr>
      <w:instrText xml:space="preserve"> PAGE </w:instrText>
    </w:r>
    <w:r>
      <w:rPr>
        <w:rStyle w:val="a0"/>
        <w:rFonts w:ascii="TH SarabunPSK" w:hAnsi="TH SarabunPSK" w:cs="TH SarabunPSK"/>
        <w:sz w:val="22"/>
        <w:szCs w:val="22"/>
      </w:rPr>
      <w:fldChar w:fldCharType="separate"/>
    </w:r>
    <w:r>
      <w:rPr>
        <w:rStyle w:val="a0"/>
        <w:rFonts w:ascii="TH SarabunPSK" w:hAnsi="TH SarabunPSK" w:cs="TH SarabunPSK"/>
        <w:sz w:val="22"/>
        <w:szCs w:val="22"/>
      </w:rPr>
      <w:t>2</w:t>
    </w:r>
    <w:r>
      <w:rPr>
        <w:rStyle w:val="a0"/>
        <w:rFonts w:ascii="TH SarabunPSK" w:hAnsi="TH SarabunPSK" w:cs="TH SarabunPSK"/>
        <w:sz w:val="22"/>
        <w:szCs w:val="22"/>
      </w:rPr>
      <w:fldChar w:fldCharType="end"/>
    </w:r>
  </w:p>
  <w:p w14:paraId="72578F15" w14:textId="77777777" w:rsidR="007D228B" w:rsidRDefault="00492F86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0B5E" w14:textId="77777777" w:rsidR="007D228B" w:rsidRDefault="00D15276">
    <w:pPr>
      <w:pStyle w:val="a4"/>
      <w:jc w:val="right"/>
    </w:pPr>
    <w:r>
      <w:rPr>
        <w:rStyle w:val="a0"/>
        <w:rFonts w:ascii="TH SarabunPSK" w:hAnsi="TH SarabunPSK" w:cs="TH SarabunPSK"/>
        <w:sz w:val="24"/>
        <w:szCs w:val="24"/>
      </w:rPr>
      <w:fldChar w:fldCharType="begin"/>
    </w:r>
    <w:r>
      <w:rPr>
        <w:rStyle w:val="a0"/>
        <w:rFonts w:ascii="TH SarabunPSK" w:hAnsi="TH SarabunPSK" w:cs="TH SarabunPSK"/>
        <w:sz w:val="24"/>
        <w:szCs w:val="24"/>
      </w:rPr>
      <w:instrText xml:space="preserve"> PAGE </w:instrText>
    </w:r>
    <w:r>
      <w:rPr>
        <w:rStyle w:val="a0"/>
        <w:rFonts w:ascii="TH SarabunPSK" w:hAnsi="TH SarabunPSK" w:cs="TH SarabunPSK"/>
        <w:sz w:val="24"/>
        <w:szCs w:val="24"/>
      </w:rPr>
      <w:fldChar w:fldCharType="separate"/>
    </w:r>
    <w:r>
      <w:rPr>
        <w:rStyle w:val="a0"/>
        <w:rFonts w:ascii="TH SarabunPSK" w:hAnsi="TH SarabunPSK" w:cs="TH SarabunPSK"/>
        <w:sz w:val="24"/>
        <w:szCs w:val="24"/>
      </w:rPr>
      <w:t>2</w:t>
    </w:r>
    <w:r>
      <w:rPr>
        <w:rStyle w:val="a0"/>
        <w:rFonts w:ascii="TH SarabunPSK" w:hAnsi="TH SarabunPSK" w:cs="TH SarabunPSK"/>
        <w:sz w:val="24"/>
        <w:szCs w:val="24"/>
      </w:rPr>
      <w:fldChar w:fldCharType="end"/>
    </w:r>
  </w:p>
  <w:p w14:paraId="4D7D07CA" w14:textId="77777777" w:rsidR="007D228B" w:rsidRDefault="00492F86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4DCA" w14:textId="77777777" w:rsidR="007D228B" w:rsidRDefault="00D15276">
    <w:pPr>
      <w:pStyle w:val="a4"/>
      <w:jc w:val="right"/>
    </w:pPr>
    <w:r>
      <w:rPr>
        <w:rStyle w:val="a0"/>
        <w:rFonts w:ascii="TH SarabunPSK" w:hAnsi="TH SarabunPSK" w:cs="TH SarabunPSK"/>
        <w:sz w:val="22"/>
        <w:szCs w:val="22"/>
      </w:rPr>
      <w:fldChar w:fldCharType="begin"/>
    </w:r>
    <w:r>
      <w:rPr>
        <w:rStyle w:val="a0"/>
        <w:rFonts w:ascii="TH SarabunPSK" w:hAnsi="TH SarabunPSK" w:cs="TH SarabunPSK"/>
        <w:sz w:val="22"/>
        <w:szCs w:val="22"/>
      </w:rPr>
      <w:instrText xml:space="preserve"> PAGE </w:instrText>
    </w:r>
    <w:r>
      <w:rPr>
        <w:rStyle w:val="a0"/>
        <w:rFonts w:ascii="TH SarabunPSK" w:hAnsi="TH SarabunPSK" w:cs="TH SarabunPSK"/>
        <w:sz w:val="22"/>
        <w:szCs w:val="22"/>
      </w:rPr>
      <w:fldChar w:fldCharType="separate"/>
    </w:r>
    <w:r>
      <w:rPr>
        <w:rStyle w:val="a0"/>
        <w:rFonts w:ascii="TH SarabunPSK" w:hAnsi="TH SarabunPSK" w:cs="TH SarabunPSK"/>
        <w:sz w:val="22"/>
        <w:szCs w:val="22"/>
      </w:rPr>
      <w:t>2</w:t>
    </w:r>
    <w:r>
      <w:rPr>
        <w:rStyle w:val="a0"/>
        <w:rFonts w:ascii="TH SarabunPSK" w:hAnsi="TH SarabunPSK" w:cs="TH SarabunPSK"/>
        <w:sz w:val="22"/>
        <w:szCs w:val="22"/>
      </w:rPr>
      <w:fldChar w:fldCharType="end"/>
    </w:r>
  </w:p>
  <w:p w14:paraId="2FF73200" w14:textId="77777777" w:rsidR="007D228B" w:rsidRDefault="00492F86">
    <w:pPr>
      <w:pStyle w:val="a4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6B2C" w14:textId="77777777" w:rsidR="007D228B" w:rsidRDefault="00D15276">
    <w:pPr>
      <w:pStyle w:val="a4"/>
      <w:jc w:val="right"/>
    </w:pPr>
    <w:r>
      <w:rPr>
        <w:rStyle w:val="a0"/>
        <w:rFonts w:ascii="TH SarabunPSK" w:hAnsi="TH SarabunPSK" w:cs="TH SarabunPSK"/>
        <w:sz w:val="24"/>
        <w:szCs w:val="24"/>
      </w:rPr>
      <w:fldChar w:fldCharType="begin"/>
    </w:r>
    <w:r>
      <w:rPr>
        <w:rStyle w:val="a0"/>
        <w:rFonts w:ascii="TH SarabunPSK" w:hAnsi="TH SarabunPSK" w:cs="TH SarabunPSK"/>
        <w:sz w:val="24"/>
        <w:szCs w:val="24"/>
      </w:rPr>
      <w:instrText xml:space="preserve"> PAGE </w:instrText>
    </w:r>
    <w:r>
      <w:rPr>
        <w:rStyle w:val="a0"/>
        <w:rFonts w:ascii="TH SarabunPSK" w:hAnsi="TH SarabunPSK" w:cs="TH SarabunPSK"/>
        <w:sz w:val="24"/>
        <w:szCs w:val="24"/>
      </w:rPr>
      <w:fldChar w:fldCharType="separate"/>
    </w:r>
    <w:r>
      <w:rPr>
        <w:rStyle w:val="a0"/>
        <w:rFonts w:ascii="TH SarabunPSK" w:hAnsi="TH SarabunPSK" w:cs="TH SarabunPSK"/>
        <w:sz w:val="24"/>
        <w:szCs w:val="24"/>
      </w:rPr>
      <w:t>2</w:t>
    </w:r>
    <w:r>
      <w:rPr>
        <w:rStyle w:val="a0"/>
        <w:rFonts w:ascii="TH SarabunPSK" w:hAnsi="TH SarabunPSK" w:cs="TH SarabunPSK"/>
        <w:sz w:val="24"/>
        <w:szCs w:val="24"/>
      </w:rPr>
      <w:fldChar w:fldCharType="end"/>
    </w:r>
  </w:p>
  <w:p w14:paraId="740F2596" w14:textId="77777777" w:rsidR="007D228B" w:rsidRDefault="00492F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7368" w14:textId="77777777" w:rsidR="00492F86" w:rsidRDefault="00492F86">
      <w:r>
        <w:rPr>
          <w:color w:val="000000"/>
        </w:rPr>
        <w:separator/>
      </w:r>
    </w:p>
  </w:footnote>
  <w:footnote w:type="continuationSeparator" w:id="0">
    <w:p w14:paraId="6C0E62A4" w14:textId="77777777" w:rsidR="00492F86" w:rsidRDefault="00492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D773" w14:textId="77777777" w:rsidR="007D228B" w:rsidRDefault="00492F86">
    <w:pPr>
      <w:pStyle w:val="a"/>
      <w:tabs>
        <w:tab w:val="left" w:pos="1020"/>
      </w:tabs>
      <w:spacing w:after="0" w:line="240" w:lineRule="auto"/>
      <w:jc w:val="right"/>
      <w:rPr>
        <w:rFonts w:ascii="TH SarabunIT๙" w:hAnsi="TH SarabunIT๙" w:cs="TH SarabunIT๙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D5FF" w14:textId="77777777" w:rsidR="007D228B" w:rsidRDefault="00492F86">
    <w:pPr>
      <w:pStyle w:val="a"/>
      <w:tabs>
        <w:tab w:val="left" w:pos="1020"/>
      </w:tabs>
      <w:spacing w:after="0" w:line="240" w:lineRule="auto"/>
      <w:jc w:val="right"/>
      <w:rPr>
        <w:rFonts w:ascii="TH SarabunIT๙" w:hAnsi="TH SarabunIT๙" w:cs="TH SarabunIT๙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D873" w14:textId="77777777" w:rsidR="007D228B" w:rsidRDefault="00492F86">
    <w:pPr>
      <w:pStyle w:val="a"/>
      <w:tabs>
        <w:tab w:val="left" w:pos="1020"/>
      </w:tabs>
      <w:spacing w:after="0" w:line="240" w:lineRule="auto"/>
      <w:jc w:val="right"/>
      <w:rPr>
        <w:rFonts w:ascii="TH SarabunIT๙" w:hAnsi="TH SarabunIT๙" w:cs="TH SarabunIT๙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A412" w14:textId="77777777" w:rsidR="007D228B" w:rsidRDefault="00492F86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F104" w14:textId="77777777" w:rsidR="007D228B" w:rsidRDefault="00492F86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33C42"/>
    <w:multiLevelType w:val="multilevel"/>
    <w:tmpl w:val="001A5A2A"/>
    <w:styleLink w:val="LFO1"/>
    <w:lvl w:ilvl="0">
      <w:numFmt w:val="bullet"/>
      <w:pStyle w:val="First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33557FC5"/>
    <w:multiLevelType w:val="multilevel"/>
    <w:tmpl w:val="F6A4BA82"/>
    <w:styleLink w:val="LFO2"/>
    <w:lvl w:ilvl="0">
      <w:numFmt w:val="bullet"/>
      <w:pStyle w:val="BO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65EF608C"/>
    <w:multiLevelType w:val="multilevel"/>
    <w:tmpl w:val="34DAF190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08"/>
    <w:rsid w:val="00073983"/>
    <w:rsid w:val="00492F86"/>
    <w:rsid w:val="00A96F3B"/>
    <w:rsid w:val="00C62E08"/>
    <w:rsid w:val="00D15276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B2DF0"/>
  <w15:docId w15:val="{24241AE4-3154-48AC-83CF-AB209E0C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หัวเรื่อง 1"/>
    <w:basedOn w:val="a"/>
    <w:next w:val="a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customStyle="1" w:styleId="6">
    <w:name w:val="หัวเรื่อง 6"/>
    <w:basedOn w:val="a"/>
    <w:next w:val="a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 w:val="20"/>
      <w:szCs w:val="25"/>
      <w:lang w:eastAsia="th-TH"/>
    </w:rPr>
  </w:style>
  <w:style w:type="paragraph" w:customStyle="1" w:styleId="9">
    <w:name w:val="หัวเรื่อง 9"/>
    <w:basedOn w:val="a"/>
    <w:next w:val="a"/>
    <w:pPr>
      <w:keepNext/>
      <w:keepLines/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customStyle="1" w:styleId="a">
    <w:name w:val="ปกติ"/>
    <w:pPr>
      <w:suppressAutoHyphens/>
      <w:spacing w:after="200" w:line="276" w:lineRule="auto"/>
    </w:pPr>
    <w:rPr>
      <w:sz w:val="22"/>
      <w:szCs w:val="28"/>
    </w:rPr>
  </w:style>
  <w:style w:type="character" w:customStyle="1" w:styleId="a0">
    <w:name w:val="ฟอนต์ของย่อหน้าเริ่มต้น"/>
  </w:style>
  <w:style w:type="character" w:customStyle="1" w:styleId="Heading6Char">
    <w:name w:val="Heading 6 Char"/>
    <w:rPr>
      <w:rFonts w:ascii="Times New Roman" w:eastAsia="Times New Roman" w:hAnsi="Times New Roman" w:cs="Angsana New"/>
      <w:b/>
      <w:bCs/>
      <w:szCs w:val="25"/>
      <w:lang w:eastAsia="th-TH"/>
    </w:rPr>
  </w:style>
  <w:style w:type="paragraph" w:customStyle="1" w:styleId="a1">
    <w:name w:val="ย่อหน้ารายการ"/>
    <w:basedOn w:val="a"/>
    <w:pPr>
      <w:ind w:left="720"/>
    </w:pPr>
    <w:rPr>
      <w:rFonts w:cs="Angsana New"/>
      <w:sz w:val="20"/>
      <w:szCs w:val="20"/>
    </w:rPr>
  </w:style>
  <w:style w:type="paragraph" w:customStyle="1" w:styleId="a2">
    <w:name w:val="ไม่มีการเว้นระยะห่าง"/>
    <w:pPr>
      <w:suppressAutoHyphens/>
    </w:pPr>
    <w:rPr>
      <w:rFonts w:cs="Angsana New"/>
      <w:sz w:val="22"/>
      <w:szCs w:val="28"/>
    </w:rPr>
  </w:style>
  <w:style w:type="paragraph" w:customStyle="1" w:styleId="a3">
    <w:name w:val="หัวกระดาษ"/>
    <w:basedOn w:val="a"/>
    <w:pPr>
      <w:tabs>
        <w:tab w:val="center" w:pos="4513"/>
        <w:tab w:val="right" w:pos="9026"/>
      </w:tabs>
    </w:pPr>
    <w:rPr>
      <w:rFonts w:cs="Angsana New"/>
      <w:sz w:val="20"/>
      <w:szCs w:val="20"/>
    </w:rPr>
  </w:style>
  <w:style w:type="character" w:customStyle="1" w:styleId="HeaderChar">
    <w:name w:val="Header Char"/>
    <w:rPr>
      <w:rFonts w:ascii="Calibri" w:eastAsia="Calibri" w:hAnsi="Calibri" w:cs="Angsana New"/>
    </w:rPr>
  </w:style>
  <w:style w:type="paragraph" w:customStyle="1" w:styleId="a4">
    <w:name w:val="ท้ายกระดาษ"/>
    <w:basedOn w:val="a"/>
    <w:pPr>
      <w:tabs>
        <w:tab w:val="center" w:pos="4513"/>
        <w:tab w:val="right" w:pos="9026"/>
      </w:tabs>
    </w:pPr>
    <w:rPr>
      <w:rFonts w:cs="Angsana New"/>
      <w:sz w:val="20"/>
      <w:szCs w:val="20"/>
    </w:rPr>
  </w:style>
  <w:style w:type="character" w:customStyle="1" w:styleId="FooterChar">
    <w:name w:val="Footer Char"/>
    <w:rPr>
      <w:rFonts w:ascii="Calibri" w:eastAsia="Calibri" w:hAnsi="Calibri" w:cs="Angsana New"/>
    </w:rPr>
  </w:style>
  <w:style w:type="character" w:customStyle="1" w:styleId="a5">
    <w:name w:val="ไฮเปอร์ลิงก์"/>
    <w:rPr>
      <w:color w:val="0000FF"/>
      <w:u w:val="single"/>
    </w:rPr>
  </w:style>
  <w:style w:type="paragraph" w:customStyle="1" w:styleId="a6">
    <w:name w:val="ข้อความเชิงอรรถ"/>
    <w:basedOn w:val="a"/>
    <w:pPr>
      <w:spacing w:after="0" w:line="240" w:lineRule="auto"/>
    </w:pPr>
    <w:rPr>
      <w:rFonts w:ascii="MS Sans Serif" w:eastAsia="Times New Roman" w:hAnsi="MS Sans Serif" w:cs="Angsana New"/>
      <w:sz w:val="28"/>
      <w:szCs w:val="20"/>
    </w:rPr>
  </w:style>
  <w:style w:type="character" w:customStyle="1" w:styleId="FootnoteTextChar1">
    <w:name w:val="Footnote Text Char1"/>
    <w:rPr>
      <w:rFonts w:ascii="MS Sans Serif" w:eastAsia="Times New Roman" w:hAnsi="MS Sans Serif" w:cs="Cordia New"/>
      <w:sz w:val="28"/>
    </w:rPr>
  </w:style>
  <w:style w:type="paragraph" w:customStyle="1" w:styleId="CharChar">
    <w:name w:val="อักขระ Char Char อักขระ"/>
    <w:basedOn w:val="a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paragraph" w:customStyle="1" w:styleId="CharChar2CharChar1CharCharCharCharCharChar">
    <w:name w:val="Char Char2 อักขระ อักขระ Char Char1 อักขระ อักขระ Char Char อักขระ อักขระ Char Char อักขระ อักขระ Char Char"/>
    <w:basedOn w:val="a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paragraph" w:customStyle="1" w:styleId="CharChar0">
    <w:name w:val="Char Char"/>
    <w:basedOn w:val="a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paragraph" w:customStyle="1" w:styleId="a7">
    <w:name w:val="ข้อความบอลลูน"/>
    <w:basedOn w:val="a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eastAsia="Cordia New" w:hAnsi="Tahoma" w:cs="Angsana New"/>
      <w:sz w:val="16"/>
      <w:szCs w:val="20"/>
    </w:rPr>
  </w:style>
  <w:style w:type="character" w:customStyle="1" w:styleId="FootnoteTextChar">
    <w:name w:val="Footnote Text Char"/>
    <w:rPr>
      <w:rFonts w:ascii="Cordia New" w:eastAsia="Cordia New" w:hAnsi="Cordia New"/>
      <w:szCs w:val="25"/>
    </w:rPr>
  </w:style>
  <w:style w:type="paragraph" w:customStyle="1" w:styleId="10">
    <w:name w:val="รายการย่อหน้า1"/>
    <w:basedOn w:val="a"/>
    <w:pPr>
      <w:spacing w:after="0" w:line="240" w:lineRule="auto"/>
      <w:ind w:left="720"/>
    </w:pPr>
    <w:rPr>
      <w:rFonts w:ascii="Cordia New" w:eastAsia="Times New Roman" w:hAnsi="Cordia New" w:cs="Angsana New"/>
      <w:sz w:val="28"/>
      <w:szCs w:val="35"/>
    </w:rPr>
  </w:style>
  <w:style w:type="character" w:customStyle="1" w:styleId="a8">
    <w:name w:val="ตัวแทนข้อความ"/>
    <w:rPr>
      <w:color w:val="808080"/>
    </w:rPr>
  </w:style>
  <w:style w:type="character" w:customStyle="1" w:styleId="apple-converted-space">
    <w:name w:val="apple-converted-space"/>
    <w:basedOn w:val="a0"/>
  </w:style>
  <w:style w:type="character" w:customStyle="1" w:styleId="style17">
    <w:name w:val="style17"/>
    <w:basedOn w:val="a0"/>
  </w:style>
  <w:style w:type="character" w:customStyle="1" w:styleId="ListParagraphChar">
    <w:name w:val="List Paragraph Char"/>
    <w:rPr>
      <w:rFonts w:ascii="Calibri" w:eastAsia="Calibri" w:hAnsi="Calibri" w:cs="Angsana New"/>
    </w:rPr>
  </w:style>
  <w:style w:type="character" w:customStyle="1" w:styleId="Heading1Char">
    <w:name w:val="Heading 1 Char"/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customStyle="1" w:styleId="2">
    <w:name w:val="การเยื้องเนื้อความ 2"/>
    <w:basedOn w:val="a"/>
    <w:pPr>
      <w:spacing w:after="0" w:line="240" w:lineRule="auto"/>
      <w:ind w:firstLine="720"/>
    </w:pPr>
    <w:rPr>
      <w:rFonts w:ascii="Janson Text" w:eastAsia="Times New Roman" w:hAnsi="Janson Text" w:cs="Janson Text"/>
      <w:i/>
      <w:iCs/>
      <w:sz w:val="24"/>
      <w:szCs w:val="24"/>
      <w:lang w:bidi="ar-SA"/>
    </w:rPr>
  </w:style>
  <w:style w:type="character" w:customStyle="1" w:styleId="BodyTextIndent2Char">
    <w:name w:val="Body Text Indent 2 Char"/>
    <w:rPr>
      <w:rFonts w:ascii="Janson Text" w:eastAsia="Times New Roman" w:hAnsi="Janson Text" w:cs="Janson Text"/>
      <w:i/>
      <w:iCs/>
      <w:sz w:val="24"/>
      <w:szCs w:val="24"/>
      <w:lang w:bidi="ar-SA"/>
    </w:rPr>
  </w:style>
  <w:style w:type="paragraph" w:customStyle="1" w:styleId="a9">
    <w:name w:val="ปกติ (เว็บ)"/>
    <w:basedOn w:val="a"/>
    <w:pPr>
      <w:spacing w:before="100" w:after="100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Level1Head">
    <w:name w:val="Level 1 Head"/>
    <w:basedOn w:val="a"/>
    <w:pPr>
      <w:spacing w:after="0" w:line="240" w:lineRule="auto"/>
      <w:outlineLvl w:val="0"/>
    </w:pPr>
    <w:rPr>
      <w:rFonts w:ascii="Arial" w:eastAsia="Times New Roman" w:hAnsi="Arial" w:cs="Arial"/>
      <w:b/>
      <w:bCs/>
      <w:color w:val="800080"/>
      <w:sz w:val="24"/>
      <w:szCs w:val="24"/>
      <w:lang w:bidi="ar-SA"/>
    </w:rPr>
  </w:style>
  <w:style w:type="paragraph" w:customStyle="1" w:styleId="Level2Head">
    <w:name w:val="Level 2 Head"/>
    <w:pPr>
      <w:suppressAutoHyphens/>
      <w:outlineLvl w:val="0"/>
    </w:pPr>
    <w:rPr>
      <w:rFonts w:ascii="Times New Roman" w:eastAsia="Times New Roman" w:hAnsi="Times New Roman" w:cs="Angsana New"/>
      <w:b/>
      <w:bCs/>
      <w:color w:val="800080"/>
      <w:sz w:val="24"/>
      <w:szCs w:val="24"/>
      <w:lang w:bidi="ar-SA"/>
    </w:rPr>
  </w:style>
  <w:style w:type="paragraph" w:customStyle="1" w:styleId="Level3HeadCharCharChar">
    <w:name w:val="Level 3 Head Char Char Char"/>
    <w:pPr>
      <w:suppressAutoHyphens/>
      <w:outlineLvl w:val="0"/>
    </w:pPr>
    <w:rPr>
      <w:rFonts w:ascii="Times New Roman" w:eastAsia="Times New Roman" w:hAnsi="Times New Roman" w:cs="Angsana New"/>
      <w:b/>
      <w:bCs/>
      <w:sz w:val="24"/>
      <w:szCs w:val="24"/>
      <w:lang w:bidi="ar-SA"/>
    </w:rPr>
  </w:style>
  <w:style w:type="paragraph" w:customStyle="1" w:styleId="FirstBullet">
    <w:name w:val="First Bullet"/>
    <w:basedOn w:val="a9"/>
    <w:pPr>
      <w:numPr>
        <w:numId w:val="1"/>
      </w:numPr>
      <w:tabs>
        <w:tab w:val="left" w:pos="-1170"/>
      </w:tabs>
      <w:spacing w:before="0" w:after="40"/>
    </w:pPr>
    <w:rPr>
      <w:rFonts w:ascii="Times New Roman" w:hAnsi="Times New Roman"/>
      <w:sz w:val="24"/>
      <w:szCs w:val="24"/>
      <w:lang w:bidi="ar-SA"/>
    </w:rPr>
  </w:style>
  <w:style w:type="paragraph" w:customStyle="1" w:styleId="CriteriaMultipleReq">
    <w:name w:val="Criteria Multiple Req"/>
    <w:basedOn w:val="Level3HeadCharCharChar"/>
    <w:pPr>
      <w:tabs>
        <w:tab w:val="left" w:pos="810"/>
      </w:tabs>
      <w:ind w:left="810" w:hanging="810"/>
    </w:pPr>
    <w:rPr>
      <w:color w:val="800080"/>
    </w:rPr>
  </w:style>
  <w:style w:type="paragraph" w:customStyle="1" w:styleId="BOBullet">
    <w:name w:val="BOBullet"/>
    <w:basedOn w:val="a9"/>
    <w:pPr>
      <w:numPr>
        <w:numId w:val="2"/>
      </w:numPr>
      <w:spacing w:before="0" w:after="40"/>
    </w:pPr>
    <w:rPr>
      <w:rFonts w:ascii="Times New Roman" w:hAnsi="Times New Roman"/>
      <w:sz w:val="24"/>
      <w:szCs w:val="24"/>
      <w:lang w:bidi="ar-SA"/>
    </w:rPr>
  </w:style>
  <w:style w:type="paragraph" w:customStyle="1" w:styleId="aa">
    <w:name w:val="ชื่อเรื่อง"/>
    <w:basedOn w:val="a"/>
    <w:pPr>
      <w:spacing w:after="0" w:line="240" w:lineRule="auto"/>
      <w:jc w:val="center"/>
    </w:pPr>
    <w:rPr>
      <w:rFonts w:ascii="AngsanaUPC" w:eastAsia="Cordia New" w:hAnsi="AngsanaUPC" w:cs="Angsana New"/>
      <w:b/>
      <w:bCs/>
      <w:sz w:val="32"/>
      <w:szCs w:val="32"/>
    </w:rPr>
  </w:style>
  <w:style w:type="character" w:customStyle="1" w:styleId="TitleChar">
    <w:name w:val="Title Char"/>
    <w:rPr>
      <w:rFonts w:ascii="AngsanaUPC" w:eastAsia="Cordia New" w:hAnsi="AngsanaUPC" w:cs="AngsanaUPC"/>
      <w:b/>
      <w:bCs/>
      <w:sz w:val="32"/>
      <w:szCs w:val="32"/>
    </w:rPr>
  </w:style>
  <w:style w:type="paragraph" w:customStyle="1" w:styleId="11">
    <w:name w:val="ไม่มีการเว้นระยะห่าง1"/>
    <w:pPr>
      <w:suppressAutoHyphens/>
    </w:pPr>
    <w:rPr>
      <w:rFonts w:cs="Angsana New"/>
      <w:sz w:val="22"/>
      <w:szCs w:val="28"/>
    </w:rPr>
  </w:style>
  <w:style w:type="character" w:customStyle="1" w:styleId="google-src-text1">
    <w:name w:val="google-src-text1"/>
    <w:rPr>
      <w:rFonts w:cs="Times New Roman"/>
      <w:vanish/>
    </w:rPr>
  </w:style>
  <w:style w:type="character" w:customStyle="1" w:styleId="ab">
    <w:name w:val="ตัวเข้ม"/>
    <w:rPr>
      <w:rFonts w:cs="Times New Roman"/>
      <w:b/>
      <w:bCs/>
    </w:rPr>
  </w:style>
  <w:style w:type="paragraph" w:customStyle="1" w:styleId="20">
    <w:name w:val="รายการย่อหน้า2"/>
    <w:basedOn w:val="a"/>
    <w:pPr>
      <w:ind w:left="720"/>
    </w:pPr>
    <w:rPr>
      <w:rFonts w:cs="Angsana New"/>
    </w:rPr>
  </w:style>
  <w:style w:type="character" w:customStyle="1" w:styleId="ac">
    <w:name w:val="หมายเลขหน้า"/>
    <w:basedOn w:val="a0"/>
  </w:style>
  <w:style w:type="character" w:customStyle="1" w:styleId="Heading9Char">
    <w:name w:val="Heading 9 Char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customStyle="1" w:styleId="ad">
    <w:name w:val="การเยื้องเนื้อความ"/>
    <w:basedOn w:val="a"/>
    <w:pPr>
      <w:spacing w:after="0" w:line="240" w:lineRule="auto"/>
      <w:ind w:firstLine="1134"/>
    </w:pPr>
    <w:rPr>
      <w:rFonts w:ascii="Angsana New" w:eastAsia="Cordia New" w:hAnsi="Angsana New" w:cs="Angsana New"/>
      <w:sz w:val="32"/>
      <w:szCs w:val="32"/>
      <w:lang w:eastAsia="ko-KR"/>
    </w:rPr>
  </w:style>
  <w:style w:type="character" w:customStyle="1" w:styleId="BodyTextIndentChar">
    <w:name w:val="Body Text Indent Char"/>
    <w:rPr>
      <w:rFonts w:ascii="Angsana New" w:eastAsia="Cordia New" w:hAnsi="Angsana New" w:cs="Angsana New"/>
      <w:sz w:val="32"/>
      <w:szCs w:val="32"/>
      <w:lang w:eastAsia="ko-KR"/>
    </w:rPr>
  </w:style>
  <w:style w:type="paragraph" w:customStyle="1" w:styleId="ae">
    <w:name w:val="เนื้อความ"/>
    <w:basedOn w:val="a"/>
    <w:pPr>
      <w:spacing w:after="120" w:line="240" w:lineRule="auto"/>
    </w:pPr>
    <w:rPr>
      <w:rFonts w:ascii="Times New Roman" w:eastAsia="Times New Roman" w:hAnsi="Times New Roman" w:cs="Angsana New"/>
      <w:sz w:val="24"/>
      <w:szCs w:val="20"/>
    </w:rPr>
  </w:style>
  <w:style w:type="character" w:customStyle="1" w:styleId="BodyTextChar">
    <w:name w:val="Body Text Char"/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rPr>
      <w:rFonts w:cs="Angsana New"/>
      <w:sz w:val="22"/>
      <w:szCs w:val="28"/>
    </w:rPr>
  </w:style>
  <w:style w:type="character" w:styleId="CommentReference">
    <w:name w:val="annotation reference"/>
    <w:basedOn w:val="a0"/>
    <w:rPr>
      <w:sz w:val="16"/>
      <w:szCs w:val="18"/>
    </w:rPr>
  </w:style>
  <w:style w:type="paragraph" w:styleId="CommentText">
    <w:name w:val="annotation text"/>
    <w:basedOn w:val="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a0"/>
    <w:rPr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Cs w:val="25"/>
    </w:rPr>
  </w:style>
  <w:style w:type="numbering" w:customStyle="1" w:styleId="LFO1">
    <w:name w:val="LFO1"/>
    <w:basedOn w:val="NoList"/>
    <w:pPr>
      <w:numPr>
        <w:numId w:val="1"/>
      </w:numPr>
    </w:pPr>
  </w:style>
  <w:style w:type="numbering" w:customStyle="1" w:styleId="LFO2">
    <w:name w:val="LFO2"/>
    <w:basedOn w:val="NoList"/>
    <w:pPr>
      <w:numPr>
        <w:numId w:val="2"/>
      </w:numPr>
    </w:p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513"/>
        <w:tab w:val="right" w:pos="9026"/>
      </w:tabs>
    </w:pPr>
    <w:rPr>
      <w:szCs w:val="25"/>
    </w:rPr>
  </w:style>
  <w:style w:type="character" w:customStyle="1" w:styleId="HeaderChar1">
    <w:name w:val="Header Char1"/>
    <w:basedOn w:val="DefaultParagraphFont"/>
    <w:link w:val="Header"/>
    <w:uiPriority w:val="99"/>
    <w:rPr>
      <w:szCs w:val="25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513"/>
        <w:tab w:val="right" w:pos="9026"/>
      </w:tabs>
    </w:pPr>
    <w:rPr>
      <w:szCs w:val="25"/>
    </w:rPr>
  </w:style>
  <w:style w:type="character" w:customStyle="1" w:styleId="FooterChar1">
    <w:name w:val="Footer Char1"/>
    <w:basedOn w:val="DefaultParagraphFont"/>
    <w:link w:val="Footer"/>
    <w:uiPriority w:val="99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3674</Words>
  <Characters>20946</Characters>
  <Application>Microsoft Office Word</Application>
  <DocSecurity>0</DocSecurity>
  <Lines>174</Lines>
  <Paragraphs>49</Paragraphs>
  <ScaleCrop>false</ScaleCrop>
  <Company/>
  <LinksUpToDate>false</LinksUpToDate>
  <CharactersWithSpaces>24571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ThaiSaKonWindows Se7en V5</dc:creator>
  <dc:description/>
  <cp:lastModifiedBy>Sunanta Chancharoen</cp:lastModifiedBy>
  <cp:revision>3</cp:revision>
  <cp:lastPrinted>2024-10-16T01:47:00Z</cp:lastPrinted>
  <dcterms:created xsi:type="dcterms:W3CDTF">2025-10-31T08:10:00Z</dcterms:created>
  <dcterms:modified xsi:type="dcterms:W3CDTF">2026-01-08T04:08:00Z</dcterms:modified>
</cp:coreProperties>
</file>